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hAnsiTheme="minorHAnsi"/>
          <w:color w:val="auto"/>
          <w:sz w:val="22"/>
        </w:rPr>
        <w:id w:val="1368727651"/>
        <w:docPartObj>
          <w:docPartGallery w:val="Custom Cover Pages"/>
          <w:docPartUnique/>
        </w:docPartObj>
      </w:sdtPr>
      <w:sdtEndPr>
        <w:rPr>
          <w:color w:val="E4007E"/>
          <w:sz w:val="24"/>
          <w:szCs w:val="32"/>
        </w:rPr>
      </w:sdtEndPr>
      <w:sdtContent>
        <w:p w14:paraId="5D76DE2D" w14:textId="08ECC5D3" w:rsidR="00E57FEF" w:rsidRPr="00744048" w:rsidRDefault="00E57FEF" w:rsidP="00744048">
          <w:pPr>
            <w:pStyle w:val="DSWNormal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71552" behindDoc="1" locked="0" layoutInCell="1" allowOverlap="1" wp14:anchorId="2457D6EF" wp14:editId="58DD4E23">
                <wp:simplePos x="0" y="0"/>
                <wp:positionH relativeFrom="page">
                  <wp:align>right</wp:align>
                </wp:positionH>
                <wp:positionV relativeFrom="paragraph">
                  <wp:posOffset>-50165</wp:posOffset>
                </wp:positionV>
                <wp:extent cx="3295650" cy="213360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95650" cy="213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D0B8136" wp14:editId="7D68CF0D">
                    <wp:simplePos x="0" y="0"/>
                    <wp:positionH relativeFrom="column">
                      <wp:posOffset>-890905</wp:posOffset>
                    </wp:positionH>
                    <wp:positionV relativeFrom="paragraph">
                      <wp:posOffset>-831215</wp:posOffset>
                    </wp:positionV>
                    <wp:extent cx="7534275" cy="10458450"/>
                    <wp:effectExtent l="0" t="0" r="28575" b="19050"/>
                    <wp:wrapNone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34275" cy="10458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7DDA0576" id="Rectangle 11" o:spid="_x0000_s1026" style="position:absolute;margin-left:-70.15pt;margin-top:-65.45pt;width:593.25pt;height:823.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" fillcolor="white [3212]" strokecolor="white [3212]" strokeweight="1pt"/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8480" behindDoc="1" locked="0" layoutInCell="1" allowOverlap="1" wp14:anchorId="38DC2F24" wp14:editId="72095702">
                <wp:simplePos x="0" y="0"/>
                <wp:positionH relativeFrom="page">
                  <wp:align>right</wp:align>
                </wp:positionH>
                <wp:positionV relativeFrom="paragraph">
                  <wp:posOffset>207010</wp:posOffset>
                </wp:positionV>
                <wp:extent cx="3248025" cy="1828800"/>
                <wp:effectExtent l="0" t="0" r="952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8025" cy="182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0288" behindDoc="0" locked="0" layoutInCell="1" allowOverlap="1" wp14:anchorId="6B5BED3F" wp14:editId="40A97E1A">
                <wp:simplePos x="0" y="0"/>
                <wp:positionH relativeFrom="page">
                  <wp:posOffset>274955</wp:posOffset>
                </wp:positionH>
                <wp:positionV relativeFrom="paragraph">
                  <wp:posOffset>2491740</wp:posOffset>
                </wp:positionV>
                <wp:extent cx="7005320" cy="6985000"/>
                <wp:effectExtent l="0" t="0" r="5080" b="6350"/>
                <wp:wrapNone/>
                <wp:docPr id="7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05320" cy="6985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9504" behindDoc="0" locked="0" layoutInCell="1" allowOverlap="1" wp14:anchorId="41577ACB" wp14:editId="540EA54C">
                <wp:simplePos x="0" y="0"/>
                <wp:positionH relativeFrom="page">
                  <wp:posOffset>4302760</wp:posOffset>
                </wp:positionH>
                <wp:positionV relativeFrom="paragraph">
                  <wp:posOffset>-926465</wp:posOffset>
                </wp:positionV>
                <wp:extent cx="3257550" cy="3429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6432" behindDoc="0" locked="0" layoutInCell="1" allowOverlap="1" wp14:anchorId="3512B6A3" wp14:editId="665771CD">
                <wp:simplePos x="0" y="0"/>
                <wp:positionH relativeFrom="column">
                  <wp:posOffset>356870</wp:posOffset>
                </wp:positionH>
                <wp:positionV relativeFrom="paragraph">
                  <wp:posOffset>292735</wp:posOffset>
                </wp:positionV>
                <wp:extent cx="2201545" cy="734060"/>
                <wp:effectExtent l="0" t="0" r="0" b="8890"/>
                <wp:wrapNone/>
                <wp:docPr id="202" name="Picture 2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" name="DSW Apps (pink) Logo.png"/>
                        <pic:cNvPicPr/>
                      </pic:nvPicPr>
                      <pic:blipFill>
                        <a:blip r:embed="rId15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6">
                                  <a14:imgEffect>
                                    <a14:backgroundRemoval t="0" b="100000" l="0" r="98880">
                                      <a14:foregroundMark x1="5200" y1="15588" x2="54640" y2="59472"/>
                                      <a14:foregroundMark x1="8800" y1="74101" x2="39920" y2="24460"/>
                                      <a14:foregroundMark x1="94880" y1="16067" x2="93520" y2="21823"/>
                                      <a14:foregroundMark x1="84480" y1="82494" x2="89840" y2="79856"/>
                                      <a14:foregroundMark x1="80560" y1="20624" x2="81760" y2="16067"/>
                                      <a14:foregroundMark x1="75840" y1="5755" x2="64960" y2="77698"/>
                                      <a14:foregroundMark x1="66160" y1="87050" x2="55840" y2="29017"/>
                                      <a14:foregroundMark x1="57920" y1="22302" x2="67920" y2="9832"/>
                                      <a14:foregroundMark x1="74160" y1="23741" x2="76080" y2="46043"/>
                                      <a14:foregroundMark x1="65120" y1="54916" x2="68640" y2="23741"/>
                                      <a14:foregroundMark x1="52880" y1="70983" x2="62240" y2="77218"/>
                                      <a14:foregroundMark x1="33200" y1="75540" x2="13120" y2="37410"/>
                                      <a14:foregroundMark x1="56880" y1="7194" x2="69840" y2="10791"/>
                                      <a14:foregroundMark x1="7358" y1="24859" x2="16038" y2="70056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1545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4541269F" wp14:editId="6F737C0C">
                    <wp:simplePos x="0" y="0"/>
                    <wp:positionH relativeFrom="column">
                      <wp:posOffset>-890905</wp:posOffset>
                    </wp:positionH>
                    <wp:positionV relativeFrom="paragraph">
                      <wp:posOffset>292735</wp:posOffset>
                    </wp:positionV>
                    <wp:extent cx="2916555" cy="734695"/>
                    <wp:effectExtent l="0" t="0" r="0" b="8255"/>
                    <wp:wrapNone/>
                    <wp:docPr id="30" name="Rectang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16555" cy="7346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4DAC9CAC" id="Rectangle 26" o:spid="_x0000_s1026" style="position:absolute;margin-left:-70.15pt;margin-top:23.05pt;width:229.65pt;height:5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" stroked="f">
                    <v:fill r:id="rId18" o:title="" recolor="t" rotate="t" type="frame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C6AD3D7" wp14:editId="694DC621">
                    <wp:simplePos x="0" y="0"/>
                    <wp:positionH relativeFrom="column">
                      <wp:posOffset>180975</wp:posOffset>
                    </wp:positionH>
                    <wp:positionV relativeFrom="paragraph">
                      <wp:posOffset>-153035</wp:posOffset>
                    </wp:positionV>
                    <wp:extent cx="2494915" cy="0"/>
                    <wp:effectExtent l="0" t="19050" r="38735" b="38100"/>
                    <wp:wrapNone/>
                    <wp:docPr id="28" name="Line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494915" cy="0"/>
                            </a:xfrm>
                            <a:prstGeom prst="line">
                              <a:avLst/>
                            </a:prstGeom>
                            <a:noFill/>
                            <a:ln w="4809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CE30421" id="Line 2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-12.05pt" to="210.7pt,-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" strokecolor="white" strokeweight="1.336mm"/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7B6D6D3" wp14:editId="6C5C39A3">
                    <wp:simplePos x="0" y="0"/>
                    <wp:positionH relativeFrom="column">
                      <wp:posOffset>-161925</wp:posOffset>
                    </wp:positionH>
                    <wp:positionV relativeFrom="paragraph">
                      <wp:posOffset>-924560</wp:posOffset>
                    </wp:positionV>
                    <wp:extent cx="3245485" cy="5320030"/>
                    <wp:effectExtent l="0" t="0" r="0" b="0"/>
                    <wp:wrapNone/>
                    <wp:docPr id="22" name="Freeform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245485" cy="5320030"/>
                            </a:xfrm>
                            <a:custGeom>
                              <a:avLst/>
                              <a:gdLst>
                                <a:gd name="T0" fmla="+- 0 6245 1134"/>
                                <a:gd name="T1" fmla="*/ T0 w 5111"/>
                                <a:gd name="T2" fmla="*/ 0 h 8378"/>
                                <a:gd name="T3" fmla="+- 0 1134 1134"/>
                                <a:gd name="T4" fmla="*/ T3 w 5111"/>
                                <a:gd name="T5" fmla="*/ 0 h 8378"/>
                                <a:gd name="T6" fmla="+- 0 1134 1134"/>
                                <a:gd name="T7" fmla="*/ T6 w 5111"/>
                                <a:gd name="T8" fmla="*/ 8378 h 8378"/>
                                <a:gd name="T9" fmla="+- 0 2388 1134"/>
                                <a:gd name="T10" fmla="*/ T9 w 5111"/>
                                <a:gd name="T11" fmla="*/ 8133 h 8378"/>
                                <a:gd name="T12" fmla="+- 0 6245 1134"/>
                                <a:gd name="T13" fmla="*/ T12 w 5111"/>
                                <a:gd name="T14" fmla="*/ 7308 h 8378"/>
                                <a:gd name="T15" fmla="+- 0 6245 1134"/>
                                <a:gd name="T16" fmla="*/ T15 w 5111"/>
                                <a:gd name="T17" fmla="*/ 0 h 837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111" h="8378">
                                  <a:moveTo>
                                    <a:pt x="5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78"/>
                                  </a:lnTo>
                                  <a:lnTo>
                                    <a:pt x="1254" y="8133"/>
                                  </a:lnTo>
                                  <a:lnTo>
                                    <a:pt x="5111" y="7308"/>
                                  </a:lnTo>
                                  <a:lnTo>
                                    <a:pt x="51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C0E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0835E0F" id="Freeform 18" o:spid="_x0000_s1026" style="position:absolute;margin-left:-12.75pt;margin-top:-72.8pt;width:255.55pt;height:41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111,8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" path="m5111,l,,,8378,1254,8133,5111,7308,5111,xe" fillcolor="#1c0e31" stroked="f">
                    <v:path arrowok="t" o:connecttype="custom" o:connectlocs="3245485,0;0,0;0,5320030;796290,5164455;3245485,4640580;3245485,0" o:connectangles="0,0,0,0,0,0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91C0C04" wp14:editId="3405BB36">
                    <wp:simplePos x="0" y="0"/>
                    <wp:positionH relativeFrom="column">
                      <wp:posOffset>3771900</wp:posOffset>
                    </wp:positionH>
                    <wp:positionV relativeFrom="paragraph">
                      <wp:posOffset>828040</wp:posOffset>
                    </wp:positionV>
                    <wp:extent cx="2459355" cy="2453640"/>
                    <wp:effectExtent l="0" t="0" r="0" b="3810"/>
                    <wp:wrapNone/>
                    <wp:docPr id="198" name="Freeform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459355" cy="2453640"/>
                            </a:xfrm>
                            <a:custGeom>
                              <a:avLst/>
                              <a:gdLst>
                                <a:gd name="T0" fmla="+- 0 9155 7370"/>
                                <a:gd name="T1" fmla="*/ T0 w 3873"/>
                                <a:gd name="T2" fmla="+- 0 2775 2769"/>
                                <a:gd name="T3" fmla="*/ 2775 h 3864"/>
                                <a:gd name="T4" fmla="+- 0 8934 7370"/>
                                <a:gd name="T5" fmla="*/ T4 w 3873"/>
                                <a:gd name="T6" fmla="+- 0 2805 2769"/>
                                <a:gd name="T7" fmla="*/ 2805 h 3864"/>
                                <a:gd name="T8" fmla="+- 0 8722 7370"/>
                                <a:gd name="T9" fmla="*/ T8 w 3873"/>
                                <a:gd name="T10" fmla="+- 0 2859 2769"/>
                                <a:gd name="T11" fmla="*/ 2859 h 3864"/>
                                <a:gd name="T12" fmla="+- 0 8520 7370"/>
                                <a:gd name="T13" fmla="*/ T12 w 3873"/>
                                <a:gd name="T14" fmla="+- 0 2935 2769"/>
                                <a:gd name="T15" fmla="*/ 2935 h 3864"/>
                                <a:gd name="T16" fmla="+- 0 8329 7370"/>
                                <a:gd name="T17" fmla="*/ T16 w 3873"/>
                                <a:gd name="T18" fmla="+- 0 3033 2769"/>
                                <a:gd name="T19" fmla="*/ 3033 h 3864"/>
                                <a:gd name="T20" fmla="+- 0 8151 7370"/>
                                <a:gd name="T21" fmla="*/ T20 w 3873"/>
                                <a:gd name="T22" fmla="+- 0 3150 2769"/>
                                <a:gd name="T23" fmla="*/ 3150 h 3864"/>
                                <a:gd name="T24" fmla="+- 0 7988 7370"/>
                                <a:gd name="T25" fmla="*/ T24 w 3873"/>
                                <a:gd name="T26" fmla="+- 0 3286 2769"/>
                                <a:gd name="T27" fmla="*/ 3286 h 3864"/>
                                <a:gd name="T28" fmla="+- 0 7841 7370"/>
                                <a:gd name="T29" fmla="*/ T28 w 3873"/>
                                <a:gd name="T30" fmla="+- 0 3439 2769"/>
                                <a:gd name="T31" fmla="*/ 3439 h 3864"/>
                                <a:gd name="T32" fmla="+- 0 7711 7370"/>
                                <a:gd name="T33" fmla="*/ T32 w 3873"/>
                                <a:gd name="T34" fmla="+- 0 3606 2769"/>
                                <a:gd name="T35" fmla="*/ 3606 h 3864"/>
                                <a:gd name="T36" fmla="+- 0 7600 7370"/>
                                <a:gd name="T37" fmla="*/ T36 w 3873"/>
                                <a:gd name="T38" fmla="+- 0 3788 2769"/>
                                <a:gd name="T39" fmla="*/ 3788 h 3864"/>
                                <a:gd name="T40" fmla="+- 0 7509 7370"/>
                                <a:gd name="T41" fmla="*/ T40 w 3873"/>
                                <a:gd name="T42" fmla="+- 0 3982 2769"/>
                                <a:gd name="T43" fmla="*/ 3982 h 3864"/>
                                <a:gd name="T44" fmla="+- 0 7439 7370"/>
                                <a:gd name="T45" fmla="*/ T44 w 3873"/>
                                <a:gd name="T46" fmla="+- 0 4188 2769"/>
                                <a:gd name="T47" fmla="*/ 4188 h 3864"/>
                                <a:gd name="T48" fmla="+- 0 7393 7370"/>
                                <a:gd name="T49" fmla="*/ T48 w 3873"/>
                                <a:gd name="T50" fmla="+- 0 4402 2769"/>
                                <a:gd name="T51" fmla="*/ 4402 h 3864"/>
                                <a:gd name="T52" fmla="+- 0 7372 7370"/>
                                <a:gd name="T53" fmla="*/ T52 w 3873"/>
                                <a:gd name="T54" fmla="+- 0 4625 2769"/>
                                <a:gd name="T55" fmla="*/ 4625 h 3864"/>
                                <a:gd name="T56" fmla="+- 0 7376 7370"/>
                                <a:gd name="T57" fmla="*/ T56 w 3873"/>
                                <a:gd name="T58" fmla="+- 0 4852 2769"/>
                                <a:gd name="T59" fmla="*/ 4852 h 3864"/>
                                <a:gd name="T60" fmla="+- 0 7406 7370"/>
                                <a:gd name="T61" fmla="*/ T60 w 3873"/>
                                <a:gd name="T62" fmla="+- 0 5073 2769"/>
                                <a:gd name="T63" fmla="*/ 5073 h 3864"/>
                                <a:gd name="T64" fmla="+- 0 7460 7370"/>
                                <a:gd name="T65" fmla="*/ T64 w 3873"/>
                                <a:gd name="T66" fmla="+- 0 5284 2769"/>
                                <a:gd name="T67" fmla="*/ 5284 h 3864"/>
                                <a:gd name="T68" fmla="+- 0 7537 7370"/>
                                <a:gd name="T69" fmla="*/ T68 w 3873"/>
                                <a:gd name="T70" fmla="+- 0 5486 2769"/>
                                <a:gd name="T71" fmla="*/ 5486 h 3864"/>
                                <a:gd name="T72" fmla="+- 0 7634 7370"/>
                                <a:gd name="T73" fmla="*/ T72 w 3873"/>
                                <a:gd name="T74" fmla="+- 0 5676 2769"/>
                                <a:gd name="T75" fmla="*/ 5676 h 3864"/>
                                <a:gd name="T76" fmla="+- 0 7752 7370"/>
                                <a:gd name="T77" fmla="*/ T76 w 3873"/>
                                <a:gd name="T78" fmla="+- 0 5854 2769"/>
                                <a:gd name="T79" fmla="*/ 5854 h 3864"/>
                                <a:gd name="T80" fmla="+- 0 7888 7370"/>
                                <a:gd name="T81" fmla="*/ T80 w 3873"/>
                                <a:gd name="T82" fmla="+- 0 6016 2769"/>
                                <a:gd name="T83" fmla="*/ 6016 h 3864"/>
                                <a:gd name="T84" fmla="+- 0 8041 7370"/>
                                <a:gd name="T85" fmla="*/ T84 w 3873"/>
                                <a:gd name="T86" fmla="+- 0 6163 2769"/>
                                <a:gd name="T87" fmla="*/ 6163 h 3864"/>
                                <a:gd name="T88" fmla="+- 0 8209 7370"/>
                                <a:gd name="T89" fmla="*/ T88 w 3873"/>
                                <a:gd name="T90" fmla="+- 0 6293 2769"/>
                                <a:gd name="T91" fmla="*/ 6293 h 3864"/>
                                <a:gd name="T92" fmla="+- 0 8391 7370"/>
                                <a:gd name="T93" fmla="*/ T92 w 3873"/>
                                <a:gd name="T94" fmla="+- 0 6404 2769"/>
                                <a:gd name="T95" fmla="*/ 6404 h 3864"/>
                                <a:gd name="T96" fmla="+- 0 8586 7370"/>
                                <a:gd name="T97" fmla="*/ T96 w 3873"/>
                                <a:gd name="T98" fmla="+- 0 6495 2769"/>
                                <a:gd name="T99" fmla="*/ 6495 h 3864"/>
                                <a:gd name="T100" fmla="+- 0 8791 7370"/>
                                <a:gd name="T101" fmla="*/ T100 w 3873"/>
                                <a:gd name="T102" fmla="+- 0 6564 2769"/>
                                <a:gd name="T103" fmla="*/ 6564 h 3864"/>
                                <a:gd name="T104" fmla="+- 0 9007 7370"/>
                                <a:gd name="T105" fmla="*/ T104 w 3873"/>
                                <a:gd name="T106" fmla="+- 0 6610 2769"/>
                                <a:gd name="T107" fmla="*/ 6610 h 3864"/>
                                <a:gd name="T108" fmla="+- 0 9230 7370"/>
                                <a:gd name="T109" fmla="*/ T108 w 3873"/>
                                <a:gd name="T110" fmla="+- 0 6632 2769"/>
                                <a:gd name="T111" fmla="*/ 6632 h 3864"/>
                                <a:gd name="T112" fmla="+- 0 9457 7370"/>
                                <a:gd name="T113" fmla="*/ T112 w 3873"/>
                                <a:gd name="T114" fmla="+- 0 6627 2769"/>
                                <a:gd name="T115" fmla="*/ 6627 h 3864"/>
                                <a:gd name="T116" fmla="+- 0 9678 7370"/>
                                <a:gd name="T117" fmla="*/ T116 w 3873"/>
                                <a:gd name="T118" fmla="+- 0 6597 2769"/>
                                <a:gd name="T119" fmla="*/ 6597 h 3864"/>
                                <a:gd name="T120" fmla="+- 0 9891 7370"/>
                                <a:gd name="T121" fmla="*/ T120 w 3873"/>
                                <a:gd name="T122" fmla="+- 0 6544 2769"/>
                                <a:gd name="T123" fmla="*/ 6544 h 3864"/>
                                <a:gd name="T124" fmla="+- 0 10093 7370"/>
                                <a:gd name="T125" fmla="*/ T124 w 3873"/>
                                <a:gd name="T126" fmla="+- 0 6467 2769"/>
                                <a:gd name="T127" fmla="*/ 6467 h 3864"/>
                                <a:gd name="T128" fmla="+- 0 10283 7370"/>
                                <a:gd name="T129" fmla="*/ T128 w 3873"/>
                                <a:gd name="T130" fmla="+- 0 6369 2769"/>
                                <a:gd name="T131" fmla="*/ 6369 h 3864"/>
                                <a:gd name="T132" fmla="+- 0 10461 7370"/>
                                <a:gd name="T133" fmla="*/ T132 w 3873"/>
                                <a:gd name="T134" fmla="+- 0 6252 2769"/>
                                <a:gd name="T135" fmla="*/ 6252 h 3864"/>
                                <a:gd name="T136" fmla="+- 0 10624 7370"/>
                                <a:gd name="T137" fmla="*/ T136 w 3873"/>
                                <a:gd name="T138" fmla="+- 0 6116 2769"/>
                                <a:gd name="T139" fmla="*/ 6116 h 3864"/>
                                <a:gd name="T140" fmla="+- 0 10772 7370"/>
                                <a:gd name="T141" fmla="*/ T140 w 3873"/>
                                <a:gd name="T142" fmla="+- 0 5964 2769"/>
                                <a:gd name="T143" fmla="*/ 5964 h 3864"/>
                                <a:gd name="T144" fmla="+- 0 10902 7370"/>
                                <a:gd name="T145" fmla="*/ T144 w 3873"/>
                                <a:gd name="T146" fmla="+- 0 5796 2769"/>
                                <a:gd name="T147" fmla="*/ 5796 h 3864"/>
                                <a:gd name="T148" fmla="+- 0 11013 7370"/>
                                <a:gd name="T149" fmla="*/ T148 w 3873"/>
                                <a:gd name="T150" fmla="+- 0 5614 2769"/>
                                <a:gd name="T151" fmla="*/ 5614 h 3864"/>
                                <a:gd name="T152" fmla="+- 0 11104 7370"/>
                                <a:gd name="T153" fmla="*/ T152 w 3873"/>
                                <a:gd name="T154" fmla="+- 0 5420 2769"/>
                                <a:gd name="T155" fmla="*/ 5420 h 3864"/>
                                <a:gd name="T156" fmla="+- 0 11173 7370"/>
                                <a:gd name="T157" fmla="*/ T156 w 3873"/>
                                <a:gd name="T158" fmla="+- 0 5215 2769"/>
                                <a:gd name="T159" fmla="*/ 5215 h 3864"/>
                                <a:gd name="T160" fmla="+- 0 11219 7370"/>
                                <a:gd name="T161" fmla="*/ T160 w 3873"/>
                                <a:gd name="T162" fmla="+- 0 5000 2769"/>
                                <a:gd name="T163" fmla="*/ 5000 h 3864"/>
                                <a:gd name="T164" fmla="+- 0 11241 7370"/>
                                <a:gd name="T165" fmla="*/ T164 w 3873"/>
                                <a:gd name="T166" fmla="+- 0 4777 2769"/>
                                <a:gd name="T167" fmla="*/ 4777 h 3864"/>
                                <a:gd name="T168" fmla="+- 0 11236 7370"/>
                                <a:gd name="T169" fmla="*/ T168 w 3873"/>
                                <a:gd name="T170" fmla="+- 0 4550 2769"/>
                                <a:gd name="T171" fmla="*/ 4550 h 3864"/>
                                <a:gd name="T172" fmla="+- 0 11206 7370"/>
                                <a:gd name="T173" fmla="*/ T172 w 3873"/>
                                <a:gd name="T174" fmla="+- 0 4330 2769"/>
                                <a:gd name="T175" fmla="*/ 4330 h 3864"/>
                                <a:gd name="T176" fmla="+- 0 11152 7370"/>
                                <a:gd name="T177" fmla="*/ T176 w 3873"/>
                                <a:gd name="T178" fmla="+- 0 4118 2769"/>
                                <a:gd name="T179" fmla="*/ 4118 h 3864"/>
                                <a:gd name="T180" fmla="+- 0 11076 7370"/>
                                <a:gd name="T181" fmla="*/ T180 w 3873"/>
                                <a:gd name="T182" fmla="+- 0 3916 2769"/>
                                <a:gd name="T183" fmla="*/ 3916 h 3864"/>
                                <a:gd name="T184" fmla="+- 0 10978 7370"/>
                                <a:gd name="T185" fmla="*/ T184 w 3873"/>
                                <a:gd name="T186" fmla="+- 0 3726 2769"/>
                                <a:gd name="T187" fmla="*/ 3726 h 3864"/>
                                <a:gd name="T188" fmla="+- 0 10860 7370"/>
                                <a:gd name="T189" fmla="*/ T188 w 3873"/>
                                <a:gd name="T190" fmla="+- 0 3549 2769"/>
                                <a:gd name="T191" fmla="*/ 3549 h 3864"/>
                                <a:gd name="T192" fmla="+- 0 10724 7370"/>
                                <a:gd name="T193" fmla="*/ T192 w 3873"/>
                                <a:gd name="T194" fmla="+- 0 3386 2769"/>
                                <a:gd name="T195" fmla="*/ 3386 h 3864"/>
                                <a:gd name="T196" fmla="+- 0 10571 7370"/>
                                <a:gd name="T197" fmla="*/ T196 w 3873"/>
                                <a:gd name="T198" fmla="+- 0 3239 2769"/>
                                <a:gd name="T199" fmla="*/ 3239 h 3864"/>
                                <a:gd name="T200" fmla="+- 0 10403 7370"/>
                                <a:gd name="T201" fmla="*/ T200 w 3873"/>
                                <a:gd name="T202" fmla="+- 0 3109 2769"/>
                                <a:gd name="T203" fmla="*/ 3109 h 3864"/>
                                <a:gd name="T204" fmla="+- 0 10221 7370"/>
                                <a:gd name="T205" fmla="*/ T204 w 3873"/>
                                <a:gd name="T206" fmla="+- 0 2998 2769"/>
                                <a:gd name="T207" fmla="*/ 2998 h 3864"/>
                                <a:gd name="T208" fmla="+- 0 10027 7370"/>
                                <a:gd name="T209" fmla="*/ T208 w 3873"/>
                                <a:gd name="T210" fmla="+- 0 2907 2769"/>
                                <a:gd name="T211" fmla="*/ 2907 h 3864"/>
                                <a:gd name="T212" fmla="+- 0 9821 7370"/>
                                <a:gd name="T213" fmla="*/ T212 w 3873"/>
                                <a:gd name="T214" fmla="+- 0 2838 2769"/>
                                <a:gd name="T215" fmla="*/ 2838 h 3864"/>
                                <a:gd name="T216" fmla="+- 0 9606 7370"/>
                                <a:gd name="T217" fmla="*/ T216 w 3873"/>
                                <a:gd name="T218" fmla="+- 0 2792 2769"/>
                                <a:gd name="T219" fmla="*/ 2792 h 3864"/>
                                <a:gd name="T220" fmla="+- 0 9382 7370"/>
                                <a:gd name="T221" fmla="*/ T220 w 3873"/>
                                <a:gd name="T222" fmla="+- 0 2771 2769"/>
                                <a:gd name="T223" fmla="*/ 2771 h 38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</a:cxnLst>
                              <a:rect l="0" t="0" r="r" b="b"/>
                              <a:pathLst>
                                <a:path w="3873" h="3864">
                                  <a:moveTo>
                                    <a:pt x="1936" y="0"/>
                                  </a:moveTo>
                                  <a:lnTo>
                                    <a:pt x="1860" y="2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10" y="13"/>
                                  </a:lnTo>
                                  <a:lnTo>
                                    <a:pt x="1637" y="23"/>
                                  </a:lnTo>
                                  <a:lnTo>
                                    <a:pt x="1564" y="36"/>
                                  </a:lnTo>
                                  <a:lnTo>
                                    <a:pt x="1492" y="51"/>
                                  </a:lnTo>
                                  <a:lnTo>
                                    <a:pt x="1421" y="69"/>
                                  </a:lnTo>
                                  <a:lnTo>
                                    <a:pt x="1352" y="90"/>
                                  </a:lnTo>
                                  <a:lnTo>
                                    <a:pt x="1283" y="113"/>
                                  </a:lnTo>
                                  <a:lnTo>
                                    <a:pt x="1216" y="138"/>
                                  </a:lnTo>
                                  <a:lnTo>
                                    <a:pt x="1150" y="166"/>
                                  </a:lnTo>
                                  <a:lnTo>
                                    <a:pt x="1085" y="197"/>
                                  </a:lnTo>
                                  <a:lnTo>
                                    <a:pt x="1021" y="229"/>
                                  </a:lnTo>
                                  <a:lnTo>
                                    <a:pt x="959" y="264"/>
                                  </a:lnTo>
                                  <a:lnTo>
                                    <a:pt x="898" y="301"/>
                                  </a:lnTo>
                                  <a:lnTo>
                                    <a:pt x="839" y="340"/>
                                  </a:lnTo>
                                  <a:lnTo>
                                    <a:pt x="781" y="381"/>
                                  </a:lnTo>
                                  <a:lnTo>
                                    <a:pt x="725" y="425"/>
                                  </a:lnTo>
                                  <a:lnTo>
                                    <a:pt x="671" y="470"/>
                                  </a:lnTo>
                                  <a:lnTo>
                                    <a:pt x="618" y="517"/>
                                  </a:lnTo>
                                  <a:lnTo>
                                    <a:pt x="567" y="566"/>
                                  </a:lnTo>
                                  <a:lnTo>
                                    <a:pt x="518" y="617"/>
                                  </a:lnTo>
                                  <a:lnTo>
                                    <a:pt x="471" y="670"/>
                                  </a:lnTo>
                                  <a:lnTo>
                                    <a:pt x="425" y="724"/>
                                  </a:lnTo>
                                  <a:lnTo>
                                    <a:pt x="382" y="780"/>
                                  </a:lnTo>
                                  <a:lnTo>
                                    <a:pt x="341" y="837"/>
                                  </a:lnTo>
                                  <a:lnTo>
                                    <a:pt x="302" y="897"/>
                                  </a:lnTo>
                                  <a:lnTo>
                                    <a:pt x="264" y="957"/>
                                  </a:lnTo>
                                  <a:lnTo>
                                    <a:pt x="230" y="1019"/>
                                  </a:lnTo>
                                  <a:lnTo>
                                    <a:pt x="197" y="1083"/>
                                  </a:lnTo>
                                  <a:lnTo>
                                    <a:pt x="167" y="1147"/>
                                  </a:lnTo>
                                  <a:lnTo>
                                    <a:pt x="139" y="1213"/>
                                  </a:lnTo>
                                  <a:lnTo>
                                    <a:pt x="113" y="1281"/>
                                  </a:lnTo>
                                  <a:lnTo>
                                    <a:pt x="90" y="1349"/>
                                  </a:lnTo>
                                  <a:lnTo>
                                    <a:pt x="69" y="1419"/>
                                  </a:lnTo>
                                  <a:lnTo>
                                    <a:pt x="51" y="1489"/>
                                  </a:lnTo>
                                  <a:lnTo>
                                    <a:pt x="36" y="1561"/>
                                  </a:lnTo>
                                  <a:lnTo>
                                    <a:pt x="23" y="1633"/>
                                  </a:lnTo>
                                  <a:lnTo>
                                    <a:pt x="13" y="1707"/>
                                  </a:lnTo>
                                  <a:lnTo>
                                    <a:pt x="6" y="1781"/>
                                  </a:lnTo>
                                  <a:lnTo>
                                    <a:pt x="2" y="1856"/>
                                  </a:lnTo>
                                  <a:lnTo>
                                    <a:pt x="0" y="1932"/>
                                  </a:lnTo>
                                  <a:lnTo>
                                    <a:pt x="2" y="2008"/>
                                  </a:lnTo>
                                  <a:lnTo>
                                    <a:pt x="6" y="2083"/>
                                  </a:lnTo>
                                  <a:lnTo>
                                    <a:pt x="13" y="2157"/>
                                  </a:lnTo>
                                  <a:lnTo>
                                    <a:pt x="23" y="2231"/>
                                  </a:lnTo>
                                  <a:lnTo>
                                    <a:pt x="36" y="2304"/>
                                  </a:lnTo>
                                  <a:lnTo>
                                    <a:pt x="51" y="2375"/>
                                  </a:lnTo>
                                  <a:lnTo>
                                    <a:pt x="69" y="2446"/>
                                  </a:lnTo>
                                  <a:lnTo>
                                    <a:pt x="90" y="2515"/>
                                  </a:lnTo>
                                  <a:lnTo>
                                    <a:pt x="113" y="2584"/>
                                  </a:lnTo>
                                  <a:lnTo>
                                    <a:pt x="139" y="2651"/>
                                  </a:lnTo>
                                  <a:lnTo>
                                    <a:pt x="167" y="2717"/>
                                  </a:lnTo>
                                  <a:lnTo>
                                    <a:pt x="197" y="2782"/>
                                  </a:lnTo>
                                  <a:lnTo>
                                    <a:pt x="230" y="2845"/>
                                  </a:lnTo>
                                  <a:lnTo>
                                    <a:pt x="264" y="2907"/>
                                  </a:lnTo>
                                  <a:lnTo>
                                    <a:pt x="302" y="2968"/>
                                  </a:lnTo>
                                  <a:lnTo>
                                    <a:pt x="341" y="3027"/>
                                  </a:lnTo>
                                  <a:lnTo>
                                    <a:pt x="382" y="3085"/>
                                  </a:lnTo>
                                  <a:lnTo>
                                    <a:pt x="425" y="3140"/>
                                  </a:lnTo>
                                  <a:lnTo>
                                    <a:pt x="471" y="3195"/>
                                  </a:lnTo>
                                  <a:lnTo>
                                    <a:pt x="518" y="3247"/>
                                  </a:lnTo>
                                  <a:lnTo>
                                    <a:pt x="567" y="3298"/>
                                  </a:lnTo>
                                  <a:lnTo>
                                    <a:pt x="618" y="3347"/>
                                  </a:lnTo>
                                  <a:lnTo>
                                    <a:pt x="671" y="3394"/>
                                  </a:lnTo>
                                  <a:lnTo>
                                    <a:pt x="725" y="3440"/>
                                  </a:lnTo>
                                  <a:lnTo>
                                    <a:pt x="781" y="3483"/>
                                  </a:lnTo>
                                  <a:lnTo>
                                    <a:pt x="839" y="3524"/>
                                  </a:lnTo>
                                  <a:lnTo>
                                    <a:pt x="898" y="3563"/>
                                  </a:lnTo>
                                  <a:lnTo>
                                    <a:pt x="959" y="3600"/>
                                  </a:lnTo>
                                  <a:lnTo>
                                    <a:pt x="1021" y="3635"/>
                                  </a:lnTo>
                                  <a:lnTo>
                                    <a:pt x="1085" y="3668"/>
                                  </a:lnTo>
                                  <a:lnTo>
                                    <a:pt x="1150" y="3698"/>
                                  </a:lnTo>
                                  <a:lnTo>
                                    <a:pt x="1216" y="3726"/>
                                  </a:lnTo>
                                  <a:lnTo>
                                    <a:pt x="1283" y="3751"/>
                                  </a:lnTo>
                                  <a:lnTo>
                                    <a:pt x="1352" y="3775"/>
                                  </a:lnTo>
                                  <a:lnTo>
                                    <a:pt x="1421" y="3795"/>
                                  </a:lnTo>
                                  <a:lnTo>
                                    <a:pt x="1492" y="3813"/>
                                  </a:lnTo>
                                  <a:lnTo>
                                    <a:pt x="1564" y="3828"/>
                                  </a:lnTo>
                                  <a:lnTo>
                                    <a:pt x="1637" y="3841"/>
                                  </a:lnTo>
                                  <a:lnTo>
                                    <a:pt x="1710" y="3851"/>
                                  </a:lnTo>
                                  <a:lnTo>
                                    <a:pt x="1785" y="3858"/>
                                  </a:lnTo>
                                  <a:lnTo>
                                    <a:pt x="1860" y="3863"/>
                                  </a:lnTo>
                                  <a:lnTo>
                                    <a:pt x="1936" y="3864"/>
                                  </a:lnTo>
                                  <a:lnTo>
                                    <a:pt x="2012" y="3863"/>
                                  </a:lnTo>
                                  <a:lnTo>
                                    <a:pt x="2087" y="3858"/>
                                  </a:lnTo>
                                  <a:lnTo>
                                    <a:pt x="2162" y="3851"/>
                                  </a:lnTo>
                                  <a:lnTo>
                                    <a:pt x="2236" y="3841"/>
                                  </a:lnTo>
                                  <a:lnTo>
                                    <a:pt x="2308" y="3828"/>
                                  </a:lnTo>
                                  <a:lnTo>
                                    <a:pt x="2380" y="3813"/>
                                  </a:lnTo>
                                  <a:lnTo>
                                    <a:pt x="2451" y="3795"/>
                                  </a:lnTo>
                                  <a:lnTo>
                                    <a:pt x="2521" y="3775"/>
                                  </a:lnTo>
                                  <a:lnTo>
                                    <a:pt x="2589" y="3751"/>
                                  </a:lnTo>
                                  <a:lnTo>
                                    <a:pt x="2657" y="3726"/>
                                  </a:lnTo>
                                  <a:lnTo>
                                    <a:pt x="2723" y="3698"/>
                                  </a:lnTo>
                                  <a:lnTo>
                                    <a:pt x="2788" y="3668"/>
                                  </a:lnTo>
                                  <a:lnTo>
                                    <a:pt x="2851" y="3635"/>
                                  </a:lnTo>
                                  <a:lnTo>
                                    <a:pt x="2913" y="3600"/>
                                  </a:lnTo>
                                  <a:lnTo>
                                    <a:pt x="2974" y="3563"/>
                                  </a:lnTo>
                                  <a:lnTo>
                                    <a:pt x="3033" y="3524"/>
                                  </a:lnTo>
                                  <a:lnTo>
                                    <a:pt x="3091" y="3483"/>
                                  </a:lnTo>
                                  <a:lnTo>
                                    <a:pt x="3147" y="3440"/>
                                  </a:lnTo>
                                  <a:lnTo>
                                    <a:pt x="3201" y="3394"/>
                                  </a:lnTo>
                                  <a:lnTo>
                                    <a:pt x="3254" y="3347"/>
                                  </a:lnTo>
                                  <a:lnTo>
                                    <a:pt x="3305" y="3298"/>
                                  </a:lnTo>
                                  <a:lnTo>
                                    <a:pt x="3354" y="3247"/>
                                  </a:lnTo>
                                  <a:lnTo>
                                    <a:pt x="3402" y="3195"/>
                                  </a:lnTo>
                                  <a:lnTo>
                                    <a:pt x="3447" y="3140"/>
                                  </a:lnTo>
                                  <a:lnTo>
                                    <a:pt x="3490" y="3085"/>
                                  </a:lnTo>
                                  <a:lnTo>
                                    <a:pt x="3532" y="3027"/>
                                  </a:lnTo>
                                  <a:lnTo>
                                    <a:pt x="3571" y="2968"/>
                                  </a:lnTo>
                                  <a:lnTo>
                                    <a:pt x="3608" y="2907"/>
                                  </a:lnTo>
                                  <a:lnTo>
                                    <a:pt x="3643" y="2845"/>
                                  </a:lnTo>
                                  <a:lnTo>
                                    <a:pt x="3675" y="2782"/>
                                  </a:lnTo>
                                  <a:lnTo>
                                    <a:pt x="3706" y="2717"/>
                                  </a:lnTo>
                                  <a:lnTo>
                                    <a:pt x="3734" y="2651"/>
                                  </a:lnTo>
                                  <a:lnTo>
                                    <a:pt x="3759" y="2584"/>
                                  </a:lnTo>
                                  <a:lnTo>
                                    <a:pt x="3782" y="2515"/>
                                  </a:lnTo>
                                  <a:lnTo>
                                    <a:pt x="3803" y="2446"/>
                                  </a:lnTo>
                                  <a:lnTo>
                                    <a:pt x="3821" y="2375"/>
                                  </a:lnTo>
                                  <a:lnTo>
                                    <a:pt x="3836" y="2304"/>
                                  </a:lnTo>
                                  <a:lnTo>
                                    <a:pt x="3849" y="2231"/>
                                  </a:lnTo>
                                  <a:lnTo>
                                    <a:pt x="3859" y="2157"/>
                                  </a:lnTo>
                                  <a:lnTo>
                                    <a:pt x="3866" y="2083"/>
                                  </a:lnTo>
                                  <a:lnTo>
                                    <a:pt x="3871" y="2008"/>
                                  </a:lnTo>
                                  <a:lnTo>
                                    <a:pt x="3872" y="1932"/>
                                  </a:lnTo>
                                  <a:lnTo>
                                    <a:pt x="3871" y="1856"/>
                                  </a:lnTo>
                                  <a:lnTo>
                                    <a:pt x="3866" y="1781"/>
                                  </a:lnTo>
                                  <a:lnTo>
                                    <a:pt x="3859" y="1707"/>
                                  </a:lnTo>
                                  <a:lnTo>
                                    <a:pt x="3849" y="1633"/>
                                  </a:lnTo>
                                  <a:lnTo>
                                    <a:pt x="3836" y="1561"/>
                                  </a:lnTo>
                                  <a:lnTo>
                                    <a:pt x="3821" y="1489"/>
                                  </a:lnTo>
                                  <a:lnTo>
                                    <a:pt x="3803" y="1419"/>
                                  </a:lnTo>
                                  <a:lnTo>
                                    <a:pt x="3782" y="1349"/>
                                  </a:lnTo>
                                  <a:lnTo>
                                    <a:pt x="3759" y="1281"/>
                                  </a:lnTo>
                                  <a:lnTo>
                                    <a:pt x="3734" y="1213"/>
                                  </a:lnTo>
                                  <a:lnTo>
                                    <a:pt x="3706" y="1147"/>
                                  </a:lnTo>
                                  <a:lnTo>
                                    <a:pt x="3675" y="1083"/>
                                  </a:lnTo>
                                  <a:lnTo>
                                    <a:pt x="3643" y="1019"/>
                                  </a:lnTo>
                                  <a:lnTo>
                                    <a:pt x="3608" y="957"/>
                                  </a:lnTo>
                                  <a:lnTo>
                                    <a:pt x="3571" y="897"/>
                                  </a:lnTo>
                                  <a:lnTo>
                                    <a:pt x="3532" y="837"/>
                                  </a:lnTo>
                                  <a:lnTo>
                                    <a:pt x="3490" y="780"/>
                                  </a:lnTo>
                                  <a:lnTo>
                                    <a:pt x="3447" y="724"/>
                                  </a:lnTo>
                                  <a:lnTo>
                                    <a:pt x="3402" y="670"/>
                                  </a:lnTo>
                                  <a:lnTo>
                                    <a:pt x="3354" y="617"/>
                                  </a:lnTo>
                                  <a:lnTo>
                                    <a:pt x="3305" y="566"/>
                                  </a:lnTo>
                                  <a:lnTo>
                                    <a:pt x="3254" y="517"/>
                                  </a:lnTo>
                                  <a:lnTo>
                                    <a:pt x="3201" y="470"/>
                                  </a:lnTo>
                                  <a:lnTo>
                                    <a:pt x="3147" y="425"/>
                                  </a:lnTo>
                                  <a:lnTo>
                                    <a:pt x="3091" y="381"/>
                                  </a:lnTo>
                                  <a:lnTo>
                                    <a:pt x="3033" y="340"/>
                                  </a:lnTo>
                                  <a:lnTo>
                                    <a:pt x="2974" y="301"/>
                                  </a:lnTo>
                                  <a:lnTo>
                                    <a:pt x="2913" y="264"/>
                                  </a:lnTo>
                                  <a:lnTo>
                                    <a:pt x="2851" y="229"/>
                                  </a:lnTo>
                                  <a:lnTo>
                                    <a:pt x="2788" y="197"/>
                                  </a:lnTo>
                                  <a:lnTo>
                                    <a:pt x="2723" y="166"/>
                                  </a:lnTo>
                                  <a:lnTo>
                                    <a:pt x="2657" y="138"/>
                                  </a:lnTo>
                                  <a:lnTo>
                                    <a:pt x="2589" y="113"/>
                                  </a:lnTo>
                                  <a:lnTo>
                                    <a:pt x="2521" y="90"/>
                                  </a:lnTo>
                                  <a:lnTo>
                                    <a:pt x="2451" y="69"/>
                                  </a:lnTo>
                                  <a:lnTo>
                                    <a:pt x="2380" y="51"/>
                                  </a:lnTo>
                                  <a:lnTo>
                                    <a:pt x="2308" y="36"/>
                                  </a:lnTo>
                                  <a:lnTo>
                                    <a:pt x="2236" y="23"/>
                                  </a:lnTo>
                                  <a:lnTo>
                                    <a:pt x="2162" y="13"/>
                                  </a:lnTo>
                                  <a:lnTo>
                                    <a:pt x="2087" y="6"/>
                                  </a:lnTo>
                                  <a:lnTo>
                                    <a:pt x="2012" y="2"/>
                                  </a:lnTo>
                                  <a:lnTo>
                                    <a:pt x="19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178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124AB36" id="Freeform 23" o:spid="_x0000_s1026" style="position:absolute;margin-left:297pt;margin-top:65.2pt;width:193.65pt;height:193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73,3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" path="m1936,r-76,2l1785,6r-75,7l1637,23r-73,13l1492,51r-71,18l1352,90r-69,23l1216,138r-66,28l1085,197r-64,32l959,264r-61,37l839,340r-58,41l725,425r-54,45l618,517r-51,49l518,617r-47,53l425,724r-43,56l341,837r-39,60l264,957r-34,62l197,1083r-30,64l139,1213r-26,68l90,1349r-21,70l51,1489r-15,72l23,1633r-10,74l6,1781r-4,75l,1932r2,76l6,2083r7,74l23,2231r13,73l51,2375r18,71l90,2515r23,69l139,2651r28,66l197,2782r33,63l264,2907r38,61l341,3027r41,58l425,3140r46,55l518,3247r49,51l618,3347r53,47l725,3440r56,43l839,3524r59,39l959,3600r62,35l1085,3668r65,30l1216,3726r67,25l1352,3775r69,20l1492,3813r72,15l1637,3841r73,10l1785,3858r75,5l1936,3864r76,-1l2087,3858r75,-7l2236,3841r72,-13l2380,3813r71,-18l2521,3775r68,-24l2657,3726r66,-28l2788,3668r63,-33l2913,3600r61,-37l3033,3524r58,-41l3147,3440r54,-46l3254,3347r51,-49l3354,3247r48,-52l3447,3140r43,-55l3532,3027r39,-59l3608,2907r35,-62l3675,2782r31,-65l3734,2651r25,-67l3782,2515r21,-69l3821,2375r15,-71l3849,2231r10,-74l3866,2083r5,-75l3872,1932r-1,-76l3866,1781r-7,-74l3849,1633r-13,-72l3821,1489r-18,-70l3782,1349r-23,-68l3734,1213r-28,-66l3675,1083r-32,-64l3608,957r-37,-60l3532,837r-42,-57l3447,724r-45,-54l3354,617r-49,-51l3254,517r-53,-47l3147,425r-56,-44l3033,340r-59,-39l2913,264r-62,-35l2788,197r-65,-31l2657,138r-68,-25l2521,90,2451,69,2380,51,2308,36,2236,23,2162,13,2087,6,2012,2,1936,xe" fillcolor="#e71788" stroked="f">
                    <v:path arrowok="t" o:connecttype="custom" o:connectlocs="1133475,1762125;993140,1781175;858520,1815465;730250,1863725;608965,1925955;495935,2000250;392430,2086610;299085,2183765;216535,2289810;146050,2405380;88265,2528570;43815,2659380;14605,2795270;1270,2936875;3810,3081020;22860,3221355;57150,3355340;106045,3483610;167640,3604260;242570,3717290;328930,3820160;426085,3913505;532765,3996055;648335,4066540;772160,4124325;902335,4168140;1039495,4197350;1181100,4211320;1325245,4208145;1465580,4189095;1600835,4155440;1729105,4106545;1849755,4044315;1962785,3970020;2066290,3883660;2160270,3787140;2242820,3680460;2313305,3564890;2371090,3441700;2414905,3311525;2444115,3175000;2458085,3033395;2454910,2889250;2435860,2749550;2401570,2614930;2353310,2486660;2291080,2366010;2216150,2253615;2129790,2150110;2032635,2056765;1925955,1974215;1810385,1903730;1687195,1845945;1556385,1802130;1419860,1772920;1277620,1759585" o:connectangles="0,0,0,0,0,0,0,0,0,0,0,0,0,0,0,0,0,0,0,0,0,0,0,0,0,0,0,0,0,0,0,0,0,0,0,0,0,0,0,0,0,0,0,0,0,0,0,0,0,0,0,0,0,0,0,0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AEBE493" wp14:editId="26ACD311">
                    <wp:simplePos x="0" y="0"/>
                    <wp:positionH relativeFrom="margin">
                      <wp:posOffset>-47625</wp:posOffset>
                    </wp:positionH>
                    <wp:positionV relativeFrom="paragraph">
                      <wp:posOffset>5981065</wp:posOffset>
                    </wp:positionV>
                    <wp:extent cx="1728470" cy="1725930"/>
                    <wp:effectExtent l="0" t="0" r="5080" b="7620"/>
                    <wp:wrapNone/>
                    <wp:docPr id="24" name="Freeform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728470" cy="1725930"/>
                            </a:xfrm>
                            <a:custGeom>
                              <a:avLst/>
                              <a:gdLst>
                                <a:gd name="T0" fmla="+- 0 4007 1286"/>
                                <a:gd name="T1" fmla="*/ T0 w 2722"/>
                                <a:gd name="T2" fmla="+- 0 12510 10672"/>
                                <a:gd name="T3" fmla="*/ 12510 h 2718"/>
                                <a:gd name="T4" fmla="+- 0 3100 1286"/>
                                <a:gd name="T5" fmla="*/ T4 w 2722"/>
                                <a:gd name="T6" fmla="+- 0 12510 10672"/>
                                <a:gd name="T7" fmla="*/ 12510 h 2718"/>
                                <a:gd name="T8" fmla="+- 0 3100 1286"/>
                                <a:gd name="T9" fmla="*/ T8 w 2722"/>
                                <a:gd name="T10" fmla="+- 0 11630 10672"/>
                                <a:gd name="T11" fmla="*/ 11630 h 2718"/>
                                <a:gd name="T12" fmla="+- 0 2334 1286"/>
                                <a:gd name="T13" fmla="*/ T12 w 2722"/>
                                <a:gd name="T14" fmla="+- 0 11630 10672"/>
                                <a:gd name="T15" fmla="*/ 11630 h 2718"/>
                                <a:gd name="T16" fmla="+- 0 2334 1286"/>
                                <a:gd name="T17" fmla="*/ T16 w 2722"/>
                                <a:gd name="T18" fmla="+- 0 10672 10672"/>
                                <a:gd name="T19" fmla="*/ 10672 h 2718"/>
                                <a:gd name="T20" fmla="+- 0 1286 1286"/>
                                <a:gd name="T21" fmla="*/ T20 w 2722"/>
                                <a:gd name="T22" fmla="+- 0 10672 10672"/>
                                <a:gd name="T23" fmla="*/ 10672 h 2718"/>
                                <a:gd name="T24" fmla="+- 0 1286 1286"/>
                                <a:gd name="T25" fmla="*/ T24 w 2722"/>
                                <a:gd name="T26" fmla="+- 0 11630 10672"/>
                                <a:gd name="T27" fmla="*/ 11630 h 2718"/>
                                <a:gd name="T28" fmla="+- 0 1286 1286"/>
                                <a:gd name="T29" fmla="*/ T28 w 2722"/>
                                <a:gd name="T30" fmla="+- 0 12510 10672"/>
                                <a:gd name="T31" fmla="*/ 12510 h 2718"/>
                                <a:gd name="T32" fmla="+- 0 1286 1286"/>
                                <a:gd name="T33" fmla="*/ T32 w 2722"/>
                                <a:gd name="T34" fmla="+- 0 13390 10672"/>
                                <a:gd name="T35" fmla="*/ 13390 h 2718"/>
                                <a:gd name="T36" fmla="+- 0 4007 1286"/>
                                <a:gd name="T37" fmla="*/ T36 w 2722"/>
                                <a:gd name="T38" fmla="+- 0 13390 10672"/>
                                <a:gd name="T39" fmla="*/ 13390 h 2718"/>
                                <a:gd name="T40" fmla="+- 0 4007 1286"/>
                                <a:gd name="T41" fmla="*/ T40 w 2722"/>
                                <a:gd name="T42" fmla="+- 0 12510 10672"/>
                                <a:gd name="T43" fmla="*/ 12510 h 27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22" h="2718">
                                  <a:moveTo>
                                    <a:pt x="2721" y="1838"/>
                                  </a:moveTo>
                                  <a:lnTo>
                                    <a:pt x="1814" y="1838"/>
                                  </a:lnTo>
                                  <a:lnTo>
                                    <a:pt x="1814" y="958"/>
                                  </a:lnTo>
                                  <a:lnTo>
                                    <a:pt x="1048" y="958"/>
                                  </a:lnTo>
                                  <a:lnTo>
                                    <a:pt x="10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58"/>
                                  </a:lnTo>
                                  <a:lnTo>
                                    <a:pt x="0" y="1838"/>
                                  </a:lnTo>
                                  <a:lnTo>
                                    <a:pt x="0" y="2718"/>
                                  </a:lnTo>
                                  <a:lnTo>
                                    <a:pt x="2721" y="2718"/>
                                  </a:lnTo>
                                  <a:lnTo>
                                    <a:pt x="2721" y="1838"/>
                                  </a:lnTo>
                                </a:path>
                              </a:pathLst>
                            </a:custGeom>
                            <a:solidFill>
                              <a:srgbClr val="E400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polyline w14:anchorId="3D2AB57C" id="Freeform 2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points="132.3pt,562.85pt,86.95pt,562.85pt,86.95pt,518.85pt,48.65pt,518.85pt,48.65pt,470.95pt,-3.75pt,470.95pt,-3.75pt,518.85pt,-3.75pt,562.85pt,-3.75pt,606.85pt,132.3pt,606.85pt,132.3pt,562.85pt" coordsize="2722,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" fillcolor="#e4007e" stroked="f">
                    <v:path arrowok="t" o:connecttype="custom" o:connectlocs="1727835,7943850;1151890,7943850;1151890,7385050;665480,7385050;665480,6776720;0,6776720;0,7385050;0,7943850;0,8502650;1727835,8502650;1727835,7943850" o:connectangles="0,0,0,0,0,0,0,0,0,0,0"/>
                    <w10:wrap anchorx="margin"/>
                  </v:polyline>
                </w:pict>
              </mc:Fallback>
            </mc:AlternateContent>
          </w:r>
          <w:r>
            <w:rPr>
              <w:noProof/>
              <w:lang w:eastAsia="en-GB"/>
            </w:rPr>
            <w:drawing>
              <wp:anchor distT="0" distB="0" distL="114300" distR="114300" simplePos="0" relativeHeight="251661312" behindDoc="0" locked="0" layoutInCell="1" allowOverlap="1" wp14:anchorId="4F29E9B9" wp14:editId="15F8410A">
                <wp:simplePos x="0" y="0"/>
                <wp:positionH relativeFrom="page">
                  <wp:posOffset>274955</wp:posOffset>
                </wp:positionH>
                <wp:positionV relativeFrom="paragraph">
                  <wp:posOffset>8248015</wp:posOffset>
                </wp:positionV>
                <wp:extent cx="7005600" cy="1258005"/>
                <wp:effectExtent l="0" t="0" r="5080" b="0"/>
                <wp:wrapNone/>
                <wp:docPr id="201" name="Picture 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" name="Capture2.PNG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5600" cy="1258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4365B43" w14:textId="77777777" w:rsidR="00E57FEF" w:rsidRPr="004D4142" w:rsidRDefault="00E57FEF" w:rsidP="004D4142">
          <w:pPr>
            <w:rPr>
              <w:rFonts w:ascii="Avenir LT Std 45 Book" w:hAnsi="Avenir LT Std 45 Book"/>
              <w:color w:val="4C4D4F"/>
              <w:sz w:val="20"/>
            </w:rPr>
          </w:pPr>
        </w:p>
        <w:p w14:paraId="271346B8" w14:textId="7E6DD257" w:rsidR="00E57FEF" w:rsidRDefault="0012207F">
          <w:pPr>
            <w:rPr>
              <w:rFonts w:ascii="Avenir LT Std 45 Book" w:eastAsiaTheme="majorEastAsia" w:hAnsi="Avenir LT Std 45 Book" w:cstheme="majorBidi"/>
              <w:b/>
              <w:color w:val="E4007E"/>
              <w:sz w:val="24"/>
              <w:szCs w:val="32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7456" behindDoc="0" locked="0" layoutInCell="1" allowOverlap="1" wp14:anchorId="50E82F7F" wp14:editId="3B764868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594360</wp:posOffset>
                    </wp:positionV>
                    <wp:extent cx="2686050" cy="2491740"/>
                    <wp:effectExtent l="0" t="0" r="0" b="381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686050" cy="24917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Style w:val="Style2"/>
                                  </w:rPr>
                                  <w:id w:val="1454439507"/>
                                  <w:placeholder>
                                    <w:docPart w:val="7697CDA57452420F953E9A7C2CB3F8F2"/>
                                  </w:placeholder>
                                  <w15:color w:val="FFFFFF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b w:val="0"/>
                                    <w:color w:val="auto"/>
                                    <w:sz w:val="22"/>
                                  </w:rPr>
                                </w:sdtEndPr>
                                <w:sdtContent>
                                  <w:p w14:paraId="16A67730" w14:textId="510AE116" w:rsidR="00E57FEF" w:rsidRDefault="00E57FEF" w:rsidP="008B61A1">
                                    <w:r>
                                      <w:rPr>
                                        <w:rStyle w:val="Style2"/>
                                      </w:rPr>
                                      <w:t xml:space="preserve">DSW </w:t>
                                    </w:r>
                                    <w:r w:rsidRPr="00E57FEF">
                                      <w:rPr>
                                        <w:rStyle w:val="Style2"/>
                                      </w:rPr>
                                      <w:t>Reasonable Adjustments</w:t>
                                    </w:r>
                                    <w:r w:rsidR="00F03931">
                                      <w:rPr>
                                        <w:rStyle w:val="Style2"/>
                                      </w:rPr>
                                      <w:t xml:space="preserve"> (including</w:t>
                                    </w:r>
                                    <w:r w:rsidR="0012207F">
                                      <w:rPr>
                                        <w:rStyle w:val="Style2"/>
                                      </w:rPr>
                                      <w:t xml:space="preserve"> Covid-19)</w:t>
                                    </w:r>
                                    <w:r w:rsidRPr="00E57FEF">
                                      <w:rPr>
                                        <w:rStyle w:val="Style2"/>
                                      </w:rPr>
                                      <w:t xml:space="preserve"> &amp; Special Considerations Policy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E82F7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0;margin-top:46.8pt;width:211.5pt;height:196.2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" filled="f" stroked="f">
                    <v:textbox>
                      <w:txbxContent>
                        <w:sdt>
                          <w:sdtPr>
                            <w:rPr>
                              <w:rStyle w:val="Style2"/>
                            </w:rPr>
                            <w:id w:val="1454439507"/>
                            <w:placeholder>
                              <w:docPart w:val="7697CDA57452420F953E9A7C2CB3F8F2"/>
                            </w:placeholder>
                            <w15:color w:val="FFFFFF"/>
                          </w:sdtPr>
                          <w:sdtEndPr>
                            <w:rPr>
                              <w:rStyle w:val="DefaultParagraphFont"/>
                              <w:rFonts w:asciiTheme="minorHAnsi" w:hAnsiTheme="minorHAnsi"/>
                              <w:b w:val="0"/>
                              <w:color w:val="auto"/>
                              <w:sz w:val="22"/>
                            </w:rPr>
                          </w:sdtEndPr>
                          <w:sdtContent>
                            <w:p w14:paraId="16A67730" w14:textId="510AE116" w:rsidR="00E57FEF" w:rsidRDefault="00E57FEF" w:rsidP="008B61A1">
                              <w:r>
                                <w:rPr>
                                  <w:rStyle w:val="Style2"/>
                                </w:rPr>
                                <w:t xml:space="preserve">DSW </w:t>
                              </w:r>
                              <w:r w:rsidRPr="00E57FEF">
                                <w:rPr>
                                  <w:rStyle w:val="Style2"/>
                                </w:rPr>
                                <w:t>Reasonable Adjustments</w:t>
                              </w:r>
                              <w:r w:rsidR="00F03931">
                                <w:rPr>
                                  <w:rStyle w:val="Style2"/>
                                </w:rPr>
                                <w:t xml:space="preserve"> (including</w:t>
                              </w:r>
                              <w:r w:rsidR="0012207F">
                                <w:rPr>
                                  <w:rStyle w:val="Style2"/>
                                </w:rPr>
                                <w:t xml:space="preserve"> Covid-19)</w:t>
                              </w:r>
                              <w:r w:rsidRPr="00E57FEF">
                                <w:rPr>
                                  <w:rStyle w:val="Style2"/>
                                </w:rPr>
                                <w:t xml:space="preserve"> &amp; Special Considerations Policy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E57FEF">
            <w:rPr>
              <w:color w:val="E4007E"/>
              <w:sz w:val="24"/>
              <w:szCs w:val="32"/>
            </w:rPr>
            <w:br w:type="page"/>
          </w:r>
        </w:p>
      </w:sdtContent>
    </w:sdt>
    <w:p w14:paraId="64CCAB36" w14:textId="7F3172EF" w:rsidR="004746F3" w:rsidRDefault="0022723D" w:rsidP="0022723D">
      <w:pPr>
        <w:pStyle w:val="Title"/>
      </w:pPr>
      <w:r>
        <w:lastRenderedPageBreak/>
        <w:t>Reasonable Adjustments &amp; Special Considerations Policy</w:t>
      </w:r>
    </w:p>
    <w:tbl>
      <w:tblPr>
        <w:tblStyle w:val="Style1"/>
        <w:tblW w:w="0" w:type="auto"/>
        <w:tblLook w:val="04A0" w:firstRow="1" w:lastRow="0" w:firstColumn="1" w:lastColumn="0" w:noHBand="0" w:noVBand="1"/>
      </w:tblPr>
      <w:tblGrid>
        <w:gridCol w:w="1134"/>
        <w:gridCol w:w="993"/>
        <w:gridCol w:w="3081"/>
        <w:gridCol w:w="1740"/>
        <w:gridCol w:w="1731"/>
      </w:tblGrid>
      <w:tr w:rsidR="0022723D" w14:paraId="7BD47035" w14:textId="77777777" w:rsidTr="00E57F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134" w:type="dxa"/>
          </w:tcPr>
          <w:p w14:paraId="19076DD3" w14:textId="03A65883" w:rsidR="0022723D" w:rsidRDefault="0022723D" w:rsidP="00617036">
            <w:r>
              <w:t>Date</w:t>
            </w:r>
          </w:p>
        </w:tc>
        <w:tc>
          <w:tcPr>
            <w:tcW w:w="993" w:type="dxa"/>
          </w:tcPr>
          <w:p w14:paraId="4D0CFE89" w14:textId="552886BC" w:rsidR="0022723D" w:rsidRDefault="0022723D" w:rsidP="00617036">
            <w:r>
              <w:t>Version</w:t>
            </w:r>
          </w:p>
        </w:tc>
        <w:tc>
          <w:tcPr>
            <w:tcW w:w="3081" w:type="dxa"/>
          </w:tcPr>
          <w:p w14:paraId="068DA12B" w14:textId="096A1DF2" w:rsidR="0022723D" w:rsidRDefault="0022723D" w:rsidP="00617036">
            <w:r>
              <w:t>Who</w:t>
            </w:r>
          </w:p>
        </w:tc>
        <w:tc>
          <w:tcPr>
            <w:tcW w:w="1740" w:type="dxa"/>
          </w:tcPr>
          <w:p w14:paraId="026CA878" w14:textId="62FC3A6D" w:rsidR="0022723D" w:rsidRDefault="0022723D" w:rsidP="00617036">
            <w:r>
              <w:t>Purpose</w:t>
            </w:r>
          </w:p>
        </w:tc>
        <w:tc>
          <w:tcPr>
            <w:tcW w:w="1731" w:type="dxa"/>
          </w:tcPr>
          <w:p w14:paraId="1D87BFC3" w14:textId="6421EADC" w:rsidR="0022723D" w:rsidRDefault="0022723D" w:rsidP="00617036">
            <w:r>
              <w:t>Result</w:t>
            </w:r>
          </w:p>
        </w:tc>
      </w:tr>
      <w:tr w:rsidR="0022723D" w14:paraId="684D573D" w14:textId="77777777" w:rsidTr="00E57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134" w:type="dxa"/>
          </w:tcPr>
          <w:p w14:paraId="1FE1A654" w14:textId="51B0A272" w:rsidR="0022723D" w:rsidRDefault="0022723D" w:rsidP="00617036">
            <w:r>
              <w:t>July 2019</w:t>
            </w:r>
          </w:p>
        </w:tc>
        <w:tc>
          <w:tcPr>
            <w:tcW w:w="993" w:type="dxa"/>
          </w:tcPr>
          <w:p w14:paraId="2EB6AEC5" w14:textId="5A72FC17" w:rsidR="0022723D" w:rsidRDefault="0022723D" w:rsidP="00617036">
            <w:r>
              <w:t>1.0</w:t>
            </w:r>
          </w:p>
        </w:tc>
        <w:tc>
          <w:tcPr>
            <w:tcW w:w="3081" w:type="dxa"/>
          </w:tcPr>
          <w:p w14:paraId="315B95A2" w14:textId="255BF7FC" w:rsidR="0022723D" w:rsidRDefault="0022723D" w:rsidP="00617036">
            <w:r>
              <w:t>Audit Committee</w:t>
            </w:r>
          </w:p>
        </w:tc>
        <w:tc>
          <w:tcPr>
            <w:tcW w:w="1740" w:type="dxa"/>
          </w:tcPr>
          <w:p w14:paraId="21882811" w14:textId="509000C3" w:rsidR="0022723D" w:rsidRDefault="0022723D" w:rsidP="00617036">
            <w:r>
              <w:t>Review</w:t>
            </w:r>
          </w:p>
        </w:tc>
        <w:tc>
          <w:tcPr>
            <w:tcW w:w="1731" w:type="dxa"/>
          </w:tcPr>
          <w:p w14:paraId="7F75E133" w14:textId="6D5001FC" w:rsidR="0022723D" w:rsidRDefault="0022723D" w:rsidP="00617036">
            <w:r>
              <w:t>Signed Off</w:t>
            </w:r>
          </w:p>
        </w:tc>
      </w:tr>
      <w:tr w:rsidR="00CE214C" w14:paraId="1691C2A3" w14:textId="77777777" w:rsidTr="00E57F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tcW w:w="1134" w:type="dxa"/>
          </w:tcPr>
          <w:p w14:paraId="2CFE92BE" w14:textId="5125CE51" w:rsidR="00CE214C" w:rsidRDefault="00CE214C" w:rsidP="00CE214C">
            <w:r>
              <w:t>October 2020</w:t>
            </w:r>
          </w:p>
        </w:tc>
        <w:tc>
          <w:tcPr>
            <w:tcW w:w="993" w:type="dxa"/>
          </w:tcPr>
          <w:p w14:paraId="3D504F61" w14:textId="7D9E9F22" w:rsidR="00CE214C" w:rsidRDefault="00CE214C" w:rsidP="00CE214C">
            <w:r>
              <w:t>2.0</w:t>
            </w:r>
          </w:p>
        </w:tc>
        <w:tc>
          <w:tcPr>
            <w:tcW w:w="3081" w:type="dxa"/>
          </w:tcPr>
          <w:p w14:paraId="4D02019F" w14:textId="67717897" w:rsidR="00CE214C" w:rsidRDefault="00CE214C" w:rsidP="00CE214C">
            <w:r>
              <w:t>Audit Committee</w:t>
            </w:r>
          </w:p>
        </w:tc>
        <w:tc>
          <w:tcPr>
            <w:tcW w:w="1740" w:type="dxa"/>
          </w:tcPr>
          <w:p w14:paraId="6105123E" w14:textId="072C2BCD" w:rsidR="00CE214C" w:rsidRDefault="00CE214C" w:rsidP="00CE214C">
            <w:r>
              <w:t>Review</w:t>
            </w:r>
          </w:p>
        </w:tc>
        <w:tc>
          <w:tcPr>
            <w:tcW w:w="1731" w:type="dxa"/>
          </w:tcPr>
          <w:p w14:paraId="1A99BA6E" w14:textId="4498FD03" w:rsidR="00CE214C" w:rsidRDefault="00CE214C" w:rsidP="00CE214C">
            <w:r>
              <w:t>Signed Off</w:t>
            </w:r>
          </w:p>
        </w:tc>
      </w:tr>
      <w:tr w:rsidR="007A0C0E" w14:paraId="03072C0E" w14:textId="77777777" w:rsidTr="00E57F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134" w:type="dxa"/>
          </w:tcPr>
          <w:p w14:paraId="71BC06DC" w14:textId="7F89432C" w:rsidR="007A0C0E" w:rsidRDefault="007A0C0E" w:rsidP="00CE214C">
            <w:r>
              <w:t>July 2021</w:t>
            </w:r>
          </w:p>
        </w:tc>
        <w:tc>
          <w:tcPr>
            <w:tcW w:w="993" w:type="dxa"/>
          </w:tcPr>
          <w:p w14:paraId="556023A7" w14:textId="14725BF8" w:rsidR="007A0C0E" w:rsidRDefault="007A0C0E" w:rsidP="00CE214C">
            <w:r>
              <w:t>3.0</w:t>
            </w:r>
          </w:p>
        </w:tc>
        <w:tc>
          <w:tcPr>
            <w:tcW w:w="3081" w:type="dxa"/>
          </w:tcPr>
          <w:p w14:paraId="64448FB6" w14:textId="7D9136BB" w:rsidR="007A0C0E" w:rsidRDefault="00616FBD" w:rsidP="00CE214C">
            <w:r>
              <w:t>Diane McCarthy</w:t>
            </w:r>
          </w:p>
        </w:tc>
        <w:tc>
          <w:tcPr>
            <w:tcW w:w="1740" w:type="dxa"/>
          </w:tcPr>
          <w:p w14:paraId="354A3559" w14:textId="7775D5A4" w:rsidR="007A0C0E" w:rsidRDefault="00616FBD" w:rsidP="00CE214C">
            <w:r>
              <w:t>Covid amendment</w:t>
            </w:r>
          </w:p>
        </w:tc>
        <w:tc>
          <w:tcPr>
            <w:tcW w:w="1731" w:type="dxa"/>
          </w:tcPr>
          <w:p w14:paraId="7AED7750" w14:textId="20C8DDA5" w:rsidR="007A0C0E" w:rsidRDefault="00616FBD" w:rsidP="00CE214C">
            <w:r>
              <w:t>Signed Off</w:t>
            </w:r>
          </w:p>
        </w:tc>
      </w:tr>
    </w:tbl>
    <w:p w14:paraId="3418169D" w14:textId="77777777" w:rsidR="0022723D" w:rsidRDefault="0022723D" w:rsidP="0022723D">
      <w:pPr>
        <w:pStyle w:val="Heading1"/>
      </w:pPr>
      <w:r>
        <w:t>Purpose</w:t>
      </w:r>
    </w:p>
    <w:p w14:paraId="1B285FA0" w14:textId="77777777" w:rsidR="0022723D" w:rsidRDefault="0022723D" w:rsidP="0022723D">
      <w:pPr>
        <w:pStyle w:val="DSWNormal"/>
      </w:pPr>
      <w:r>
        <w:t>The purpose of this policy is to outline the steps to be taken when a Training Provider (Provider), Apprentice or Employer requests reasonable adjustments or special considerations in relation to an End Point Assessment being delivered by DSW.</w:t>
      </w:r>
    </w:p>
    <w:p w14:paraId="76E947C0" w14:textId="77777777" w:rsidR="0022723D" w:rsidRDefault="0022723D" w:rsidP="0022723D">
      <w:pPr>
        <w:pStyle w:val="Heading1"/>
      </w:pPr>
      <w:r>
        <w:t>Scope</w:t>
      </w:r>
    </w:p>
    <w:p w14:paraId="6E728DA7" w14:textId="77777777" w:rsidR="0022723D" w:rsidRDefault="0022723D" w:rsidP="0022723D">
      <w:pPr>
        <w:pStyle w:val="DSWNormal"/>
      </w:pPr>
      <w:r>
        <w:t>This policy applies to the delivery of End Point Assessments by DSW including but not limited to:</w:t>
      </w:r>
    </w:p>
    <w:p w14:paraId="3BB13814" w14:textId="77777777" w:rsidR="0022723D" w:rsidRDefault="0022723D" w:rsidP="0022723D">
      <w:pPr>
        <w:pStyle w:val="DSWNormal"/>
      </w:pPr>
    </w:p>
    <w:p w14:paraId="18C12D36" w14:textId="56489E3A" w:rsidR="0022723D" w:rsidRDefault="0022723D" w:rsidP="007A0C0E">
      <w:pPr>
        <w:pStyle w:val="DSWNormal"/>
        <w:numPr>
          <w:ilvl w:val="0"/>
          <w:numId w:val="10"/>
        </w:numPr>
      </w:pPr>
      <w:r>
        <w:t>support materials used in preparing for End Point Assessment</w:t>
      </w:r>
    </w:p>
    <w:p w14:paraId="45F03135" w14:textId="63793D2F" w:rsidR="0022723D" w:rsidRDefault="0022723D" w:rsidP="007A0C0E">
      <w:pPr>
        <w:pStyle w:val="DSWNormal"/>
        <w:numPr>
          <w:ilvl w:val="0"/>
          <w:numId w:val="10"/>
        </w:numPr>
      </w:pPr>
      <w:r>
        <w:t>method of delivery of an End Point Assessment</w:t>
      </w:r>
    </w:p>
    <w:p w14:paraId="2A9C87C3" w14:textId="77777777" w:rsidR="0022723D" w:rsidRDefault="0022723D" w:rsidP="0022723D">
      <w:pPr>
        <w:pStyle w:val="Heading1"/>
      </w:pPr>
      <w:r>
        <w:t>Definition</w:t>
      </w:r>
    </w:p>
    <w:p w14:paraId="7103838D" w14:textId="3D2D1E06" w:rsidR="0022723D" w:rsidRDefault="0022723D" w:rsidP="0022723D">
      <w:pPr>
        <w:pStyle w:val="DSWNormal"/>
      </w:pPr>
      <w:r>
        <w:t>To ensure that disabled learners, as defined in the Equality Act 2010, are not placed at a substantial disadvantage, DSW will provide reasonable adjustments or special considerations where the usual format of our assessments may not be suitable.</w:t>
      </w:r>
    </w:p>
    <w:p w14:paraId="2EDAA7DE" w14:textId="77777777" w:rsidR="0022723D" w:rsidRDefault="0022723D" w:rsidP="0022723D">
      <w:pPr>
        <w:pStyle w:val="Heading1"/>
      </w:pPr>
      <w:r>
        <w:t>Policy</w:t>
      </w:r>
    </w:p>
    <w:p w14:paraId="1566BC01" w14:textId="77777777" w:rsidR="0022723D" w:rsidRDefault="0022723D" w:rsidP="0022723D">
      <w:pPr>
        <w:pStyle w:val="DSWNormal"/>
      </w:pPr>
      <w:r>
        <w:t xml:space="preserve">Reasonable adjustments and special considerations ensure that learners receive recognition of their achievement while ensuring that the assessments remain valid, reliable and comparable to those delivered without such arrangements. </w:t>
      </w:r>
    </w:p>
    <w:p w14:paraId="2147295D" w14:textId="77777777" w:rsidR="0022723D" w:rsidRDefault="0022723D" w:rsidP="0022723D">
      <w:pPr>
        <w:pStyle w:val="DSWNormal"/>
      </w:pPr>
    </w:p>
    <w:p w14:paraId="420A94B3" w14:textId="4406F176" w:rsidR="0022723D" w:rsidRDefault="0022723D" w:rsidP="0022723D">
      <w:pPr>
        <w:pStyle w:val="DSWNormal"/>
      </w:pPr>
      <w:r w:rsidRPr="0022723D">
        <w:rPr>
          <w:rStyle w:val="Heading3Char"/>
          <w:rFonts w:eastAsiaTheme="minorHAnsi" w:cstheme="minorBidi"/>
          <w:bCs/>
          <w:color w:val="E4007E"/>
          <w:szCs w:val="22"/>
        </w:rPr>
        <w:t>Reasonable Adjustments</w:t>
      </w:r>
      <w:r>
        <w:t xml:space="preserve"> </w:t>
      </w:r>
      <w:r w:rsidRPr="0022723D">
        <w:rPr>
          <w:rStyle w:val="DSWNormalChar"/>
        </w:rPr>
        <w:t>are actions which are agreed prior to an assessment taking place to provide support which minimises the effect of a disability.</w:t>
      </w:r>
      <w:r w:rsidR="007B287A">
        <w:rPr>
          <w:rStyle w:val="DSWNormalChar"/>
        </w:rPr>
        <w:t xml:space="preserve"> </w:t>
      </w:r>
      <w:r w:rsidRPr="0022723D">
        <w:rPr>
          <w:rStyle w:val="DSWNormalChar"/>
        </w:rPr>
        <w:t>Reasonable Adjustments are not taken into effect when grading an assessment.</w:t>
      </w:r>
      <w:r>
        <w:t xml:space="preserve">   </w:t>
      </w:r>
    </w:p>
    <w:p w14:paraId="2AF76E8C" w14:textId="77777777" w:rsidR="0022723D" w:rsidRDefault="0022723D" w:rsidP="0022723D">
      <w:pPr>
        <w:pStyle w:val="DSWNormal"/>
      </w:pPr>
    </w:p>
    <w:p w14:paraId="7158AA54" w14:textId="55C13312" w:rsidR="0022723D" w:rsidRDefault="0022723D" w:rsidP="0022723D">
      <w:pPr>
        <w:pStyle w:val="DSWNormal"/>
      </w:pPr>
      <w:r>
        <w:t>It should be noted that we are required by law to do only what is reasonable when considering a request for such an arrangement.</w:t>
      </w:r>
      <w:r w:rsidR="007B287A">
        <w:t xml:space="preserve"> </w:t>
      </w:r>
      <w:r>
        <w:t>Factors which can be taken into consideration include cost effectiveness, practicality, effectiveness of the adjustment, health and safety considerations and the maintaining</w:t>
      </w:r>
      <w:r w:rsidR="007B287A">
        <w:t xml:space="preserve"> of</w:t>
      </w:r>
      <w:r>
        <w:t xml:space="preserve"> a valid, reliable and comparable assessment.</w:t>
      </w:r>
    </w:p>
    <w:p w14:paraId="718B3E91" w14:textId="77777777" w:rsidR="0022723D" w:rsidRDefault="0022723D" w:rsidP="0022723D">
      <w:pPr>
        <w:pStyle w:val="DSWNormal"/>
      </w:pPr>
    </w:p>
    <w:p w14:paraId="05EC29CE" w14:textId="45E67F1F" w:rsidR="0022723D" w:rsidRPr="0022723D" w:rsidRDefault="0022723D" w:rsidP="0022723D">
      <w:pPr>
        <w:pStyle w:val="DSWNormal"/>
      </w:pPr>
      <w:r w:rsidRPr="0022723D">
        <w:rPr>
          <w:rStyle w:val="Heading3Char"/>
          <w:rFonts w:eastAsiaTheme="minorHAnsi" w:cstheme="minorBidi"/>
          <w:bCs/>
          <w:color w:val="E4007E"/>
          <w:szCs w:val="22"/>
        </w:rPr>
        <w:t>Special Considerations</w:t>
      </w:r>
      <w:r w:rsidRPr="0022723D">
        <w:t xml:space="preserve"> are applied after an assessment has taken place if a learner has been disadvantaged during the assessment.</w:t>
      </w:r>
      <w:r w:rsidR="007B287A">
        <w:t xml:space="preserve"> </w:t>
      </w:r>
      <w:r w:rsidRPr="0022723D">
        <w:t>Reasons for</w:t>
      </w:r>
      <w:r w:rsidR="007B287A">
        <w:t xml:space="preserve"> a </w:t>
      </w:r>
      <w:r w:rsidRPr="0022723D">
        <w:t xml:space="preserve">Special Consideration may include illness, injury or personal circumstances.  </w:t>
      </w:r>
    </w:p>
    <w:p w14:paraId="500C7151" w14:textId="77777777" w:rsidR="0022723D" w:rsidRDefault="0022723D" w:rsidP="0022723D">
      <w:pPr>
        <w:pStyle w:val="DSWNormal"/>
      </w:pPr>
    </w:p>
    <w:p w14:paraId="08641416" w14:textId="22B9E00B" w:rsidR="0022723D" w:rsidRPr="0022723D" w:rsidRDefault="0022723D" w:rsidP="0022723D">
      <w:pPr>
        <w:pStyle w:val="DSWNormal"/>
      </w:pPr>
      <w:r w:rsidRPr="0022723D">
        <w:t xml:space="preserve">Disability may not be use as the grounds for a Special Consideration; </w:t>
      </w:r>
      <w:r w:rsidR="007B287A">
        <w:t>i</w:t>
      </w:r>
      <w:r w:rsidRPr="0022723D">
        <w:t xml:space="preserve">n such situations, </w:t>
      </w:r>
      <w:r w:rsidR="007B287A">
        <w:t>a</w:t>
      </w:r>
      <w:r w:rsidRPr="0022723D">
        <w:t xml:space="preserve">pprentices should request a Reasonable Adjustment in advance of the </w:t>
      </w:r>
      <w:r w:rsidR="007B287A">
        <w:t>a</w:t>
      </w:r>
      <w:r w:rsidRPr="0022723D">
        <w:t>ssessment taking place.</w:t>
      </w:r>
    </w:p>
    <w:p w14:paraId="02633370" w14:textId="77777777" w:rsidR="0022723D" w:rsidRPr="0022723D" w:rsidRDefault="0022723D" w:rsidP="0022723D">
      <w:pPr>
        <w:pStyle w:val="DSWNormal"/>
      </w:pPr>
    </w:p>
    <w:p w14:paraId="32B8FFF1" w14:textId="2FD07DA3" w:rsidR="0022723D" w:rsidRPr="0022723D" w:rsidRDefault="0022723D" w:rsidP="0022723D">
      <w:pPr>
        <w:pStyle w:val="DSWNormal"/>
      </w:pPr>
      <w:r w:rsidRPr="0022723D">
        <w:t xml:space="preserve">A Special Consideration may result in a minor adjustment to the mark an </w:t>
      </w:r>
      <w:r w:rsidR="007B287A">
        <w:t>a</w:t>
      </w:r>
      <w:r w:rsidRPr="0022723D">
        <w:t>pprentice is given for a specific assessment.</w:t>
      </w:r>
      <w:r w:rsidR="007B287A">
        <w:t xml:space="preserve"> </w:t>
      </w:r>
      <w:r w:rsidRPr="0022723D">
        <w:t xml:space="preserve">The size of any adjustment will </w:t>
      </w:r>
      <w:proofErr w:type="gramStart"/>
      <w:r w:rsidRPr="0022723D">
        <w:t>take into account</w:t>
      </w:r>
      <w:proofErr w:type="gramEnd"/>
      <w:r w:rsidRPr="0022723D">
        <w:t xml:space="preserve"> the specific circumstances faced by the apprentice at the time of the assessment.</w:t>
      </w:r>
    </w:p>
    <w:p w14:paraId="7E3F997D" w14:textId="77777777" w:rsidR="0022723D" w:rsidRPr="0022723D" w:rsidRDefault="0022723D" w:rsidP="0022723D">
      <w:pPr>
        <w:pStyle w:val="DSWNormal"/>
      </w:pPr>
    </w:p>
    <w:p w14:paraId="68F0588D" w14:textId="77777777" w:rsidR="0022723D" w:rsidRPr="0022723D" w:rsidRDefault="0022723D" w:rsidP="0022723D">
      <w:pPr>
        <w:pStyle w:val="DSWNormal"/>
      </w:pPr>
      <w:r w:rsidRPr="0022723D">
        <w:lastRenderedPageBreak/>
        <w:t>In some cases it may not be possible to adjust the mark and the apprentice may be offered the opportunity to re-take an assessment.</w:t>
      </w:r>
    </w:p>
    <w:p w14:paraId="3B20160D" w14:textId="06E59FE1" w:rsidR="0022723D" w:rsidRDefault="0022723D" w:rsidP="0022723D">
      <w:pPr>
        <w:pStyle w:val="Heading1"/>
      </w:pPr>
      <w:r>
        <w:t>Requesting a Reasonable Adjustment or Special Consideration</w:t>
      </w:r>
    </w:p>
    <w:p w14:paraId="58FAC730" w14:textId="5AA6EBEC" w:rsidR="0022723D" w:rsidRDefault="0022723D" w:rsidP="0022723D">
      <w:pPr>
        <w:pStyle w:val="DSWNormal"/>
      </w:pPr>
      <w:r>
        <w:t xml:space="preserve">An Apprenticeship Training Provider can request a Reasonable Adjustment on behalf of an </w:t>
      </w:r>
      <w:r w:rsidR="007B287A">
        <w:t>a</w:t>
      </w:r>
      <w:r>
        <w:t>pprentice by submitting the required information in EPA Pr</w:t>
      </w:r>
      <w:r w:rsidR="007B287A">
        <w:t>o,</w:t>
      </w:r>
      <w:r>
        <w:t xml:space="preserve"> which is the platform used to register and track apprentices through the EPA process.</w:t>
      </w:r>
    </w:p>
    <w:p w14:paraId="27B86DCE" w14:textId="77777777" w:rsidR="0022723D" w:rsidRDefault="0022723D" w:rsidP="0022723D">
      <w:pPr>
        <w:pStyle w:val="DSWNormal"/>
      </w:pPr>
    </w:p>
    <w:p w14:paraId="69594ADB" w14:textId="77777777" w:rsidR="0022723D" w:rsidRDefault="0022723D" w:rsidP="0022723D">
      <w:pPr>
        <w:pStyle w:val="DSWNormal"/>
      </w:pPr>
      <w:r>
        <w:t>To request a Special Consideration, please complete and submit the form which is available on our website at:</w:t>
      </w:r>
    </w:p>
    <w:p w14:paraId="2199974A" w14:textId="77777777" w:rsidR="0022723D" w:rsidRDefault="0022723D" w:rsidP="0022723D">
      <w:pPr>
        <w:pStyle w:val="DSWNormal"/>
      </w:pPr>
    </w:p>
    <w:p w14:paraId="1C4DC2A8" w14:textId="2CD90188" w:rsidR="0022723D" w:rsidRDefault="00616FBD" w:rsidP="0022723D">
      <w:pPr>
        <w:pStyle w:val="DSWNormal"/>
      </w:pPr>
      <w:hyperlink r:id="rId20" w:history="1">
        <w:r w:rsidR="0022723D" w:rsidRPr="009A3938">
          <w:rPr>
            <w:rStyle w:val="Hyperlink"/>
          </w:rPr>
          <w:t>https://www.dswconsulting.co.uk/our-policies</w:t>
        </w:r>
      </w:hyperlink>
      <w:r w:rsidR="0022723D">
        <w:t xml:space="preserve"> </w:t>
      </w:r>
    </w:p>
    <w:p w14:paraId="6E317986" w14:textId="77777777" w:rsidR="0022723D" w:rsidRDefault="0022723D" w:rsidP="0022723D">
      <w:pPr>
        <w:pStyle w:val="DSWNormal"/>
      </w:pPr>
    </w:p>
    <w:p w14:paraId="7B10095B" w14:textId="18A07600" w:rsidR="0022723D" w:rsidRPr="0022723D" w:rsidRDefault="0022723D" w:rsidP="0022723D">
      <w:pPr>
        <w:pStyle w:val="DSWNormal"/>
      </w:pPr>
      <w:r w:rsidRPr="0022723D">
        <w:t xml:space="preserve">Requests for Reasonable Adjustments should be made no later than 30 days before the </w:t>
      </w:r>
      <w:r w:rsidR="007B287A">
        <w:t>a</w:t>
      </w:r>
      <w:r w:rsidRPr="0022723D">
        <w:t>ssessment is due to take place</w:t>
      </w:r>
      <w:r w:rsidR="00211AF9">
        <w:t xml:space="preserve"> </w:t>
      </w:r>
      <w:r w:rsidR="00FD0E00">
        <w:t>(</w:t>
      </w:r>
      <w:r w:rsidR="00211AF9">
        <w:t>however in the case of Covid-19 reasonable adjustments</w:t>
      </w:r>
      <w:r w:rsidR="007B287A">
        <w:t>,</w:t>
      </w:r>
      <w:r w:rsidR="00211AF9">
        <w:t xml:space="preserve"> this ca</w:t>
      </w:r>
      <w:r w:rsidR="009C7F48">
        <w:t xml:space="preserve">n be </w:t>
      </w:r>
      <w:r w:rsidR="0085680B">
        <w:t>up to</w:t>
      </w:r>
      <w:r w:rsidR="009C7F48">
        <w:t xml:space="preserve"> </w:t>
      </w:r>
      <w:r w:rsidR="00D86FE2">
        <w:t>10</w:t>
      </w:r>
      <w:r w:rsidR="009C7F48">
        <w:t xml:space="preserve"> working days </w:t>
      </w:r>
      <w:r w:rsidR="0085680B">
        <w:t xml:space="preserve">before the </w:t>
      </w:r>
      <w:r w:rsidR="009C7F48">
        <w:t>assessment</w:t>
      </w:r>
      <w:r w:rsidR="0085680B">
        <w:t xml:space="preserve"> is due to </w:t>
      </w:r>
      <w:r w:rsidR="009C7F48">
        <w:t>tak</w:t>
      </w:r>
      <w:r w:rsidR="0085680B">
        <w:t>e</w:t>
      </w:r>
      <w:r w:rsidR="009C7F48">
        <w:t xml:space="preserve"> place</w:t>
      </w:r>
      <w:r w:rsidR="00FD0E00">
        <w:t>)</w:t>
      </w:r>
    </w:p>
    <w:p w14:paraId="3143D5AE" w14:textId="77777777" w:rsidR="0022723D" w:rsidRPr="0022723D" w:rsidRDefault="0022723D" w:rsidP="0022723D">
      <w:pPr>
        <w:pStyle w:val="DSWNormal"/>
      </w:pPr>
    </w:p>
    <w:p w14:paraId="1269442A" w14:textId="77777777" w:rsidR="0022723D" w:rsidRPr="0022723D" w:rsidRDefault="0022723D" w:rsidP="0022723D">
      <w:pPr>
        <w:pStyle w:val="DSWNormal"/>
      </w:pPr>
      <w:r w:rsidRPr="0022723D">
        <w:t xml:space="preserve">Assessment results are normally issued after 5 working days and requests for Special Consideration will not normally be accepted after results are issued.  Therefore, requests for Special Consideration should be made no later than 4 working days following the completion of the assessment.   </w:t>
      </w:r>
    </w:p>
    <w:p w14:paraId="34938F2A" w14:textId="14159388" w:rsidR="0022723D" w:rsidRDefault="0022723D" w:rsidP="0022723D">
      <w:pPr>
        <w:pStyle w:val="Heading1"/>
      </w:pPr>
      <w:r>
        <w:t>Review and Outcomes</w:t>
      </w:r>
    </w:p>
    <w:p w14:paraId="1BE8157A" w14:textId="5EDBA5B4" w:rsidR="0022723D" w:rsidRDefault="0022723D" w:rsidP="0022723D">
      <w:pPr>
        <w:pStyle w:val="DSWNormal"/>
      </w:pPr>
      <w:r>
        <w:t>DSW will aim to review and provide an outcome to a formal request for Reasonable Adjustment or Special Consideration within 5 working days of receiving a completed form. Where this turnaround is not possible DSW will provide a proposed timescale within 2 working days of receiving a completed form.</w:t>
      </w:r>
    </w:p>
    <w:p w14:paraId="318CAD48" w14:textId="77777777" w:rsidR="0022723D" w:rsidRDefault="0022723D" w:rsidP="0022723D">
      <w:pPr>
        <w:pStyle w:val="DSWNormal"/>
      </w:pPr>
    </w:p>
    <w:p w14:paraId="7CE07353" w14:textId="77777777" w:rsidR="0022723D" w:rsidRDefault="0022723D" w:rsidP="0022723D">
      <w:pPr>
        <w:pStyle w:val="DSWNormal"/>
      </w:pPr>
      <w:r>
        <w:t>The possible outcomes of a request for reasonable adjustment include:</w:t>
      </w:r>
    </w:p>
    <w:p w14:paraId="49B544FE" w14:textId="77777777" w:rsidR="0022723D" w:rsidRDefault="0022723D" w:rsidP="0022723D">
      <w:pPr>
        <w:pStyle w:val="DSWNormal"/>
      </w:pPr>
    </w:p>
    <w:p w14:paraId="4A249845" w14:textId="0D5D5957" w:rsidR="0022723D" w:rsidRDefault="0022723D" w:rsidP="0022723D">
      <w:pPr>
        <w:pStyle w:val="DotBullet"/>
      </w:pPr>
      <w:r>
        <w:t>Approval</w:t>
      </w:r>
    </w:p>
    <w:p w14:paraId="78F25A4B" w14:textId="18A7DC93" w:rsidR="0022723D" w:rsidRDefault="0022723D" w:rsidP="0022723D">
      <w:pPr>
        <w:pStyle w:val="DotBullet"/>
      </w:pPr>
      <w:r>
        <w:t>Rejection on the grounds of insufficient evidence of requirement</w:t>
      </w:r>
    </w:p>
    <w:p w14:paraId="047ED72D" w14:textId="0E62F799" w:rsidR="0022723D" w:rsidRDefault="0022723D" w:rsidP="0022723D">
      <w:pPr>
        <w:pStyle w:val="DotBullet"/>
      </w:pPr>
      <w:r>
        <w:t>Rejection on the grounds of reasonableness</w:t>
      </w:r>
    </w:p>
    <w:p w14:paraId="11118A6E" w14:textId="77777777" w:rsidR="0022723D" w:rsidRDefault="0022723D" w:rsidP="0022723D">
      <w:pPr>
        <w:pStyle w:val="DSWNormal"/>
      </w:pPr>
      <w:r>
        <w:t xml:space="preserve"> </w:t>
      </w:r>
    </w:p>
    <w:p w14:paraId="68F85076" w14:textId="77777777" w:rsidR="0022723D" w:rsidRDefault="0022723D" w:rsidP="0022723D">
      <w:pPr>
        <w:pStyle w:val="DSWNormal"/>
      </w:pPr>
      <w:r>
        <w:t>The possible outcomes of a request for Special Consideration are:</w:t>
      </w:r>
    </w:p>
    <w:p w14:paraId="1933A90B" w14:textId="77777777" w:rsidR="0022723D" w:rsidRDefault="0022723D" w:rsidP="0022723D">
      <w:pPr>
        <w:pStyle w:val="DSWNormal"/>
      </w:pPr>
    </w:p>
    <w:p w14:paraId="6DE8CD3B" w14:textId="693157DF" w:rsidR="0022723D" w:rsidRDefault="0022723D" w:rsidP="0022723D">
      <w:pPr>
        <w:pStyle w:val="DotBullet"/>
      </w:pPr>
      <w:r>
        <w:t>Agreement to review the learner’s performance; in this instance the grade will be reviewed but may not be adjusted</w:t>
      </w:r>
    </w:p>
    <w:p w14:paraId="17164028" w14:textId="4D16FA4A" w:rsidR="0022723D" w:rsidRDefault="0022723D" w:rsidP="0022723D">
      <w:pPr>
        <w:pStyle w:val="DotBullet"/>
      </w:pPr>
      <w:r>
        <w:t>Rejection of the request based on an investigation of the details provided in the request</w:t>
      </w:r>
    </w:p>
    <w:p w14:paraId="4BA7EB6A" w14:textId="77777777" w:rsidR="0022723D" w:rsidRDefault="0022723D" w:rsidP="0022723D">
      <w:pPr>
        <w:pStyle w:val="DSWNormal"/>
      </w:pPr>
    </w:p>
    <w:p w14:paraId="03FF13C8" w14:textId="058CCA38" w:rsidR="0022723D" w:rsidRDefault="0022723D" w:rsidP="0022723D">
      <w:pPr>
        <w:pStyle w:val="DSWNormal"/>
      </w:pPr>
      <w:r>
        <w:t>If you are unhappy with the outcome of a request, then you may raise a complaint in line with DSW’s Complaint and Appeals policy which is available at:</w:t>
      </w:r>
    </w:p>
    <w:p w14:paraId="053677F3" w14:textId="77777777" w:rsidR="0022723D" w:rsidRDefault="0022723D" w:rsidP="0022723D">
      <w:pPr>
        <w:pStyle w:val="DSWNormal"/>
      </w:pPr>
    </w:p>
    <w:p w14:paraId="6BA6A410" w14:textId="387704FF" w:rsidR="0022723D" w:rsidRDefault="00616FBD" w:rsidP="0022723D">
      <w:pPr>
        <w:pStyle w:val="DSWNormal"/>
      </w:pPr>
      <w:hyperlink r:id="rId21" w:history="1">
        <w:r w:rsidR="0022723D" w:rsidRPr="009A3938">
          <w:rPr>
            <w:rStyle w:val="Hyperlink"/>
          </w:rPr>
          <w:t>https://www.dswconsulting.co.uk/our-policies</w:t>
        </w:r>
      </w:hyperlink>
      <w:r w:rsidR="0022723D">
        <w:t xml:space="preserve"> </w:t>
      </w:r>
    </w:p>
    <w:p w14:paraId="20C5A7DC" w14:textId="77777777" w:rsidR="0022723D" w:rsidRDefault="0022723D" w:rsidP="0022723D">
      <w:pPr>
        <w:pStyle w:val="Heading1"/>
      </w:pPr>
      <w:r>
        <w:t>Policy Review</w:t>
      </w:r>
    </w:p>
    <w:p w14:paraId="406C10CC" w14:textId="59C5792A" w:rsidR="0022723D" w:rsidRPr="0022723D" w:rsidRDefault="0022723D" w:rsidP="0022723D">
      <w:pPr>
        <w:pStyle w:val="DSWNormal"/>
      </w:pPr>
      <w:r>
        <w:t xml:space="preserve">This policy and its effectiveness </w:t>
      </w:r>
      <w:proofErr w:type="gramStart"/>
      <w:r>
        <w:t>is</w:t>
      </w:r>
      <w:proofErr w:type="gramEnd"/>
      <w:r>
        <w:t xml:space="preserve"> reviewed and updated annually by DSW’s Board of Directors.</w:t>
      </w:r>
    </w:p>
    <w:sectPr w:rsidR="0022723D" w:rsidRPr="0022723D" w:rsidSect="00E57FEF">
      <w:headerReference w:type="default" r:id="rId22"/>
      <w:footerReference w:type="default" r:id="rId23"/>
      <w:pgSz w:w="11906" w:h="16838"/>
      <w:pgMar w:top="1474" w:right="1809" w:bottom="1134" w:left="1418" w:header="709" w:footer="2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FAA69" w14:textId="77777777" w:rsidR="0066753D" w:rsidRDefault="0066753D" w:rsidP="00E22800">
      <w:pPr>
        <w:spacing w:after="0" w:line="240" w:lineRule="auto"/>
      </w:pPr>
      <w:r>
        <w:separator/>
      </w:r>
    </w:p>
  </w:endnote>
  <w:endnote w:type="continuationSeparator" w:id="0">
    <w:p w14:paraId="731B8B6E" w14:textId="77777777" w:rsidR="0066753D" w:rsidRDefault="0066753D" w:rsidP="00E22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LT Std 45 Book">
    <w:altName w:val="Calibri"/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61208" w14:textId="6C069D81" w:rsidR="00DF76CC" w:rsidRPr="008B61A1" w:rsidRDefault="00DF76CC" w:rsidP="00DF76CC">
    <w:pPr>
      <w:pStyle w:val="FooterDSW"/>
      <w:rPr>
        <w:color w:val="E4007E"/>
      </w:rPr>
    </w:pPr>
    <w:r w:rsidRPr="008B61A1">
      <w:rPr>
        <w:noProof/>
        <w:color w:val="E4007E"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F48C9B8" wp14:editId="166F7788">
              <wp:simplePos x="0" y="0"/>
              <wp:positionH relativeFrom="page">
                <wp:posOffset>0</wp:posOffset>
              </wp:positionH>
              <wp:positionV relativeFrom="page">
                <wp:posOffset>10160000</wp:posOffset>
              </wp:positionV>
              <wp:extent cx="7560310" cy="0"/>
              <wp:effectExtent l="0" t="0" r="21590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E400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896137" id="Straight Connector 6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00pt" to="595.3pt,8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" strokecolor="#e4007e" strokeweight=".5pt">
              <w10:wrap anchorx="page" anchory="page"/>
            </v:line>
          </w:pict>
        </mc:Fallback>
      </mc:AlternateContent>
    </w:r>
    <w:r w:rsidR="00E57FEF">
      <w:rPr>
        <w:color w:val="E4007E"/>
      </w:rPr>
      <w:t xml:space="preserve">DSW </w:t>
    </w:r>
    <w:r w:rsidR="00E57FEF" w:rsidRPr="00E57FEF">
      <w:rPr>
        <w:color w:val="E4007E"/>
      </w:rPr>
      <w:t>Reasonable Adjustments &amp; Special Considerations Policy</w:t>
    </w:r>
  </w:p>
  <w:p w14:paraId="44CEAAAD" w14:textId="77777777" w:rsidR="00B8014D" w:rsidRPr="008B61A1" w:rsidRDefault="00616FBD" w:rsidP="00DF76CC">
    <w:pPr>
      <w:pStyle w:val="FooterDSW"/>
      <w:jc w:val="right"/>
      <w:rPr>
        <w:color w:val="E4007E"/>
      </w:rPr>
    </w:pPr>
    <w:sdt>
      <w:sdtPr>
        <w:rPr>
          <w:color w:val="E4007E"/>
        </w:rPr>
        <w:id w:val="190063004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F76CC" w:rsidRPr="008B61A1">
          <w:rPr>
            <w:color w:val="E4007E"/>
          </w:rPr>
          <w:fldChar w:fldCharType="begin"/>
        </w:r>
        <w:r w:rsidR="00DF76CC" w:rsidRPr="008B61A1">
          <w:rPr>
            <w:color w:val="E4007E"/>
          </w:rPr>
          <w:instrText xml:space="preserve"> PAGE   \* MERGEFORMAT </w:instrText>
        </w:r>
        <w:r w:rsidR="00DF76CC" w:rsidRPr="008B61A1">
          <w:rPr>
            <w:color w:val="E4007E"/>
          </w:rPr>
          <w:fldChar w:fldCharType="separate"/>
        </w:r>
        <w:r w:rsidR="00E57FEF">
          <w:rPr>
            <w:noProof/>
            <w:color w:val="E4007E"/>
          </w:rPr>
          <w:t>1</w:t>
        </w:r>
        <w:r w:rsidR="00DF76CC" w:rsidRPr="008B61A1">
          <w:rPr>
            <w:noProof/>
            <w:color w:val="E4007E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9A31A" w14:textId="77777777" w:rsidR="0066753D" w:rsidRDefault="0066753D" w:rsidP="00E22800">
      <w:pPr>
        <w:spacing w:after="0" w:line="240" w:lineRule="auto"/>
      </w:pPr>
      <w:r>
        <w:separator/>
      </w:r>
    </w:p>
  </w:footnote>
  <w:footnote w:type="continuationSeparator" w:id="0">
    <w:p w14:paraId="34EF5A6E" w14:textId="77777777" w:rsidR="0066753D" w:rsidRDefault="0066753D" w:rsidP="00E22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07359" w14:textId="77777777" w:rsidR="008C7E54" w:rsidRDefault="008B61A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2FA2529" wp14:editId="717051FC">
          <wp:simplePos x="0" y="0"/>
          <wp:positionH relativeFrom="column">
            <wp:posOffset>4424045</wp:posOffset>
          </wp:positionH>
          <wp:positionV relativeFrom="paragraph">
            <wp:posOffset>-193040</wp:posOffset>
          </wp:positionV>
          <wp:extent cx="1251935" cy="417600"/>
          <wp:effectExtent l="0" t="0" r="5715" b="190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DSW Apps (pink)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1935" cy="417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D06244F" wp14:editId="6FABDCF6">
              <wp:simplePos x="0" y="0"/>
              <wp:positionH relativeFrom="column">
                <wp:posOffset>-890905</wp:posOffset>
              </wp:positionH>
              <wp:positionV relativeFrom="paragraph">
                <wp:posOffset>-192405</wp:posOffset>
              </wp:positionV>
              <wp:extent cx="6354445" cy="416560"/>
              <wp:effectExtent l="0" t="0" r="8255" b="254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4445" cy="41656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A4F8C5" id="Rectangle 3" o:spid="_x0000_s1026" style="position:absolute;margin-left:-70.15pt;margin-top:-15.15pt;width:500.35pt;height:32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" stroked="f">
              <v:fill r:id="rId3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220D9"/>
    <w:multiLevelType w:val="hybridMultilevel"/>
    <w:tmpl w:val="AE740ABE"/>
    <w:lvl w:ilvl="0" w:tplc="8FDA283A">
      <w:start w:val="1"/>
      <w:numFmt w:val="bullet"/>
      <w:pStyle w:val="DashSubBullet"/>
      <w:lvlText w:val="–"/>
      <w:lvlJc w:val="left"/>
      <w:pPr>
        <w:ind w:left="1077" w:hanging="357"/>
      </w:pPr>
      <w:rPr>
        <w:rFonts w:ascii="Avenir LT Std 45 Book" w:hAnsi="Avenir LT Std 45 Book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81D6D"/>
    <w:multiLevelType w:val="hybridMultilevel"/>
    <w:tmpl w:val="97ECD64A"/>
    <w:lvl w:ilvl="0" w:tplc="713225A6">
      <w:start w:val="1"/>
      <w:numFmt w:val="upperLetter"/>
      <w:pStyle w:val="LetterBullet"/>
      <w:lvlText w:val="%1."/>
      <w:lvlJc w:val="left"/>
      <w:pPr>
        <w:ind w:left="357" w:hanging="3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034660"/>
    <w:multiLevelType w:val="hybridMultilevel"/>
    <w:tmpl w:val="4860FFDE"/>
    <w:lvl w:ilvl="0" w:tplc="6A9EA68E">
      <w:start w:val="1"/>
      <w:numFmt w:val="bullet"/>
      <w:pStyle w:val="Dot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A65D3"/>
    <w:multiLevelType w:val="hybridMultilevel"/>
    <w:tmpl w:val="F930473C"/>
    <w:lvl w:ilvl="0" w:tplc="319EE49E">
      <w:start w:val="1"/>
      <w:numFmt w:val="decimal"/>
      <w:pStyle w:val="NumberBullet"/>
      <w:lvlText w:val="%1."/>
      <w:lvlJc w:val="left"/>
      <w:pPr>
        <w:ind w:left="357" w:hanging="3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036B64"/>
    <w:multiLevelType w:val="hybridMultilevel"/>
    <w:tmpl w:val="5262ED38"/>
    <w:lvl w:ilvl="0" w:tplc="FE56D260">
      <w:start w:val="1"/>
      <w:numFmt w:val="lowerRoman"/>
      <w:pStyle w:val="NumberSubBullet"/>
      <w:lvlText w:val="%1."/>
      <w:lvlJc w:val="right"/>
      <w:pPr>
        <w:ind w:left="1077" w:hanging="3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5709F"/>
    <w:multiLevelType w:val="hybridMultilevel"/>
    <w:tmpl w:val="CC66EF4C"/>
    <w:lvl w:ilvl="0" w:tplc="86503230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47E36"/>
    <w:multiLevelType w:val="hybridMultilevel"/>
    <w:tmpl w:val="80B66B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09551BC"/>
    <w:multiLevelType w:val="hybridMultilevel"/>
    <w:tmpl w:val="61BCDC08"/>
    <w:lvl w:ilvl="0" w:tplc="9B5CC094">
      <w:start w:val="1"/>
      <w:numFmt w:val="bullet"/>
      <w:pStyle w:val="DotSubBullet"/>
      <w:lvlText w:val=""/>
      <w:lvlJc w:val="left"/>
      <w:pPr>
        <w:ind w:left="107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8" w15:restartNumberingAfterBreak="0">
    <w:nsid w:val="7A5C7ED2"/>
    <w:multiLevelType w:val="hybridMultilevel"/>
    <w:tmpl w:val="326499B6"/>
    <w:lvl w:ilvl="0" w:tplc="7A8A74B2">
      <w:start w:val="1"/>
      <w:numFmt w:val="lowerLetter"/>
      <w:pStyle w:val="LetterSubBullet"/>
      <w:lvlText w:val="%1."/>
      <w:lvlJc w:val="left"/>
      <w:pPr>
        <w:ind w:left="1077" w:hanging="35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2"/>
  </w:num>
  <w:num w:numId="2">
    <w:abstractNumId w:val="7"/>
  </w:num>
  <w:num w:numId="3">
    <w:abstractNumId w:val="2"/>
    <w:lvlOverride w:ilvl="0">
      <w:startOverride w:val="1"/>
    </w:lvlOverride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23D"/>
    <w:rsid w:val="00015EB7"/>
    <w:rsid w:val="00066AF3"/>
    <w:rsid w:val="0009520A"/>
    <w:rsid w:val="0012207F"/>
    <w:rsid w:val="001407DC"/>
    <w:rsid w:val="00211AF9"/>
    <w:rsid w:val="0022723D"/>
    <w:rsid w:val="002401D8"/>
    <w:rsid w:val="0025425F"/>
    <w:rsid w:val="00287B2E"/>
    <w:rsid w:val="0039438D"/>
    <w:rsid w:val="003C61E9"/>
    <w:rsid w:val="004324D7"/>
    <w:rsid w:val="004746F3"/>
    <w:rsid w:val="004D4142"/>
    <w:rsid w:val="004F15D4"/>
    <w:rsid w:val="005417B7"/>
    <w:rsid w:val="00576D4A"/>
    <w:rsid w:val="00592E97"/>
    <w:rsid w:val="005E778D"/>
    <w:rsid w:val="005F40E3"/>
    <w:rsid w:val="00611693"/>
    <w:rsid w:val="00616FBD"/>
    <w:rsid w:val="006448F2"/>
    <w:rsid w:val="0066753D"/>
    <w:rsid w:val="00676132"/>
    <w:rsid w:val="00716769"/>
    <w:rsid w:val="007376C8"/>
    <w:rsid w:val="00744048"/>
    <w:rsid w:val="00795B93"/>
    <w:rsid w:val="007A0C0E"/>
    <w:rsid w:val="007B287A"/>
    <w:rsid w:val="007B2AD5"/>
    <w:rsid w:val="0085680B"/>
    <w:rsid w:val="008637A0"/>
    <w:rsid w:val="008B61A1"/>
    <w:rsid w:val="008C7E54"/>
    <w:rsid w:val="008D1D7B"/>
    <w:rsid w:val="00933381"/>
    <w:rsid w:val="0094118C"/>
    <w:rsid w:val="009555BD"/>
    <w:rsid w:val="009B7ACF"/>
    <w:rsid w:val="009C11ED"/>
    <w:rsid w:val="009C7F48"/>
    <w:rsid w:val="009F714B"/>
    <w:rsid w:val="00A66E8B"/>
    <w:rsid w:val="00B8014D"/>
    <w:rsid w:val="00C5725C"/>
    <w:rsid w:val="00CE214C"/>
    <w:rsid w:val="00D16FF4"/>
    <w:rsid w:val="00D86FE2"/>
    <w:rsid w:val="00DF76CC"/>
    <w:rsid w:val="00E22800"/>
    <w:rsid w:val="00E57FEF"/>
    <w:rsid w:val="00EC0834"/>
    <w:rsid w:val="00F019EC"/>
    <w:rsid w:val="00F03931"/>
    <w:rsid w:val="00F17786"/>
    <w:rsid w:val="00FD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4845C0"/>
  <w15:chartTrackingRefBased/>
  <w15:docId w15:val="{58E8BD4D-ADF3-400D-AB21-559E850E2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B61A1"/>
  </w:style>
  <w:style w:type="paragraph" w:styleId="Heading1">
    <w:name w:val="heading 1"/>
    <w:basedOn w:val="Normal"/>
    <w:next w:val="DSWNormal"/>
    <w:link w:val="Heading1Char"/>
    <w:uiPriority w:val="3"/>
    <w:qFormat/>
    <w:rsid w:val="008B61A1"/>
    <w:pPr>
      <w:keepNext/>
      <w:keepLines/>
      <w:pBdr>
        <w:bottom w:val="single" w:sz="12" w:space="1" w:color="E4007E"/>
      </w:pBdr>
      <w:spacing w:before="240" w:after="240" w:line="240" w:lineRule="auto"/>
      <w:jc w:val="both"/>
      <w:outlineLvl w:val="0"/>
    </w:pPr>
    <w:rPr>
      <w:rFonts w:ascii="Avenir LT Std 45 Book" w:eastAsiaTheme="majorEastAsia" w:hAnsi="Avenir LT Std 45 Book" w:cstheme="majorBidi"/>
      <w:b/>
      <w:color w:val="E4007E"/>
      <w:sz w:val="24"/>
      <w:szCs w:val="32"/>
    </w:rPr>
  </w:style>
  <w:style w:type="paragraph" w:styleId="Heading2">
    <w:name w:val="heading 2"/>
    <w:basedOn w:val="Heading1"/>
    <w:next w:val="DSWNormal"/>
    <w:link w:val="Heading2Char"/>
    <w:uiPriority w:val="4"/>
    <w:unhideWhenUsed/>
    <w:qFormat/>
    <w:rsid w:val="00EC0834"/>
    <w:pPr>
      <w:pBdr>
        <w:bottom w:val="none" w:sz="0" w:space="0" w:color="auto"/>
      </w:pBdr>
      <w:outlineLvl w:val="1"/>
    </w:pPr>
    <w:rPr>
      <w:szCs w:val="26"/>
    </w:rPr>
  </w:style>
  <w:style w:type="paragraph" w:styleId="Heading3">
    <w:name w:val="heading 3"/>
    <w:basedOn w:val="Heading2"/>
    <w:next w:val="DSWNormal"/>
    <w:link w:val="Heading3Char"/>
    <w:uiPriority w:val="5"/>
    <w:unhideWhenUsed/>
    <w:qFormat/>
    <w:rsid w:val="00EC0834"/>
    <w:pPr>
      <w:spacing w:before="120" w:after="120"/>
      <w:outlineLvl w:val="2"/>
    </w:pPr>
    <w:rPr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6D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ftTopHeader">
    <w:name w:val="Left &amp; Top Header"/>
    <w:basedOn w:val="TableNormal"/>
    <w:uiPriority w:val="99"/>
    <w:rsid w:val="008B61A1"/>
    <w:pPr>
      <w:spacing w:after="0" w:line="240" w:lineRule="auto"/>
    </w:pPr>
    <w:rPr>
      <w:rFonts w:ascii="Avenir LT Std 45 Book" w:hAnsi="Avenir LT Std 45 Book"/>
      <w:color w:val="4C4D4F"/>
      <w:sz w:val="18"/>
    </w:rPr>
    <w:tblPr>
      <w:tblStyleRowBandSize w:val="1"/>
      <w:tblBorders>
        <w:insideH w:val="single" w:sz="4" w:space="0" w:color="D0CECE"/>
        <w:insideV w:val="single" w:sz="4" w:space="0" w:color="D0CECE"/>
      </w:tblBorders>
    </w:tblPr>
    <w:tcPr>
      <w:vAlign w:val="center"/>
    </w:tcPr>
    <w:tblStylePr w:type="firstRow">
      <w:pPr>
        <w:jc w:val="center"/>
      </w:pPr>
      <w:rPr>
        <w:rFonts w:ascii="Avenir LT Std 45 Book" w:hAnsi="Avenir LT Std 45 Book"/>
        <w:b/>
        <w:color w:val="FFFFFF" w:themeColor="background1"/>
        <w:sz w:val="20"/>
      </w:rPr>
      <w:tblPr/>
      <w:tcPr>
        <w:shd w:val="clear" w:color="auto" w:fill="1C0E31"/>
      </w:tcPr>
    </w:tblStylePr>
    <w:tblStylePr w:type="firstCol">
      <w:pPr>
        <w:jc w:val="center"/>
      </w:pPr>
      <w:rPr>
        <w:rFonts w:ascii="Avenir LT Std 45 Book" w:hAnsi="Avenir LT Std 45 Book"/>
        <w:b/>
        <w:color w:val="FFFFFF" w:themeColor="background1"/>
        <w:sz w:val="20"/>
      </w:rPr>
      <w:tblPr/>
      <w:tcPr>
        <w:shd w:val="clear" w:color="auto" w:fill="1C0E31"/>
      </w:tcPr>
    </w:tblStylePr>
    <w:tblStylePr w:type="band1Horz">
      <w:rPr>
        <w:rFonts w:ascii="Avenir LT Std 45 Book" w:hAnsi="Avenir LT Std 45 Book"/>
        <w:color w:val="4C4D4F"/>
        <w:sz w:val="20"/>
      </w:rPr>
      <w:tblPr/>
      <w:tcPr>
        <w:shd w:val="clear" w:color="auto" w:fill="F3F3F3"/>
      </w:tcPr>
    </w:tblStylePr>
    <w:tblStylePr w:type="band2Horz">
      <w:rPr>
        <w:rFonts w:ascii="Avenir LT Std 45 Book" w:hAnsi="Avenir LT Std 45 Book"/>
        <w:color w:val="4C4D4F"/>
        <w:sz w:val="20"/>
      </w:rPr>
      <w:tblPr/>
      <w:tcPr>
        <w:shd w:val="clear" w:color="auto" w:fill="D9D9D9"/>
      </w:tcPr>
    </w:tblStylePr>
    <w:tblStylePr w:type="nwCell">
      <w:tblPr/>
      <w:tcPr>
        <w:tcBorders>
          <w:bottom w:val="nil"/>
          <w:right w:val="nil"/>
        </w:tcBorders>
        <w:shd w:val="clear" w:color="auto" w:fill="FFFFFF" w:themeFill="background1"/>
      </w:tcPr>
    </w:tblStylePr>
  </w:style>
  <w:style w:type="table" w:customStyle="1" w:styleId="LeftHeader">
    <w:name w:val="Left Header"/>
    <w:basedOn w:val="TableNormal"/>
    <w:uiPriority w:val="99"/>
    <w:rsid w:val="008B61A1"/>
    <w:pPr>
      <w:spacing w:after="0" w:line="240" w:lineRule="auto"/>
    </w:pPr>
    <w:rPr>
      <w:rFonts w:ascii="Avenir LT Std 45 Book" w:hAnsi="Avenir LT Std 45 Book"/>
      <w:color w:val="4C4D4F"/>
      <w:sz w:val="18"/>
    </w:rPr>
    <w:tblPr>
      <w:tblStyleRowBandSize w:val="1"/>
      <w:tblBorders>
        <w:insideH w:val="single" w:sz="4" w:space="0" w:color="D0CECE"/>
        <w:insideV w:val="single" w:sz="4" w:space="0" w:color="D0CECE"/>
      </w:tblBorders>
    </w:tblPr>
    <w:tcPr>
      <w:vAlign w:val="center"/>
    </w:tcPr>
    <w:tblStylePr w:type="firstCol">
      <w:pPr>
        <w:jc w:val="center"/>
      </w:pPr>
      <w:rPr>
        <w:rFonts w:ascii="Avenir LT Std 45 Book" w:hAnsi="Avenir LT Std 45 Book"/>
        <w:b/>
        <w:color w:val="FFFFFF" w:themeColor="background1"/>
        <w:sz w:val="20"/>
      </w:rPr>
      <w:tblPr/>
      <w:tcPr>
        <w:shd w:val="clear" w:color="auto" w:fill="1C0E31"/>
      </w:tcPr>
    </w:tblStylePr>
    <w:tblStylePr w:type="band1Horz">
      <w:rPr>
        <w:rFonts w:ascii="Avenir LT Std 45 Book" w:hAnsi="Avenir LT Std 45 Book"/>
        <w:sz w:val="20"/>
      </w:rPr>
      <w:tblPr/>
      <w:tcPr>
        <w:shd w:val="clear" w:color="auto" w:fill="F3F3F3"/>
      </w:tcPr>
    </w:tblStylePr>
    <w:tblStylePr w:type="band2Horz">
      <w:rPr>
        <w:rFonts w:ascii="Avenir LT Std 45 Book" w:hAnsi="Avenir LT Std 45 Book"/>
        <w:sz w:val="20"/>
      </w:rPr>
      <w:tblPr/>
      <w:tcPr>
        <w:shd w:val="clear" w:color="auto" w:fill="D9D9D9"/>
      </w:tcPr>
    </w:tblStylePr>
  </w:style>
  <w:style w:type="table" w:customStyle="1" w:styleId="Style1">
    <w:name w:val="Style1"/>
    <w:basedOn w:val="TableNormal"/>
    <w:uiPriority w:val="99"/>
    <w:rsid w:val="008B61A1"/>
    <w:pPr>
      <w:spacing w:after="0" w:line="240" w:lineRule="auto"/>
    </w:pPr>
    <w:rPr>
      <w:rFonts w:ascii="Avenir LT Std 45 Book" w:hAnsi="Avenir LT Std 45 Book"/>
      <w:color w:val="4C4D4F"/>
      <w:sz w:val="18"/>
    </w:rPr>
    <w:tblPr>
      <w:tblStyleRowBandSize w:val="1"/>
      <w:tblBorders>
        <w:insideH w:val="single" w:sz="4" w:space="0" w:color="D0CECE"/>
        <w:insideV w:val="single" w:sz="4" w:space="0" w:color="D0CECE"/>
      </w:tblBorders>
    </w:tblPr>
    <w:tcPr>
      <w:vAlign w:val="center"/>
    </w:tcPr>
    <w:tblStylePr w:type="firstRow">
      <w:pPr>
        <w:jc w:val="center"/>
      </w:pPr>
      <w:rPr>
        <w:rFonts w:ascii="Avenir LT Std 45 Book" w:hAnsi="Avenir LT Std 45 Book"/>
        <w:b/>
        <w:color w:val="FFFFFF" w:themeColor="background1"/>
        <w:sz w:val="20"/>
      </w:rPr>
      <w:tblPr/>
      <w:tcPr>
        <w:shd w:val="clear" w:color="auto" w:fill="1C0E31"/>
      </w:tcPr>
    </w:tblStylePr>
    <w:tblStylePr w:type="band1Horz">
      <w:rPr>
        <w:rFonts w:ascii="Avenir LT Std 45 Book" w:hAnsi="Avenir LT Std 45 Book"/>
        <w:sz w:val="20"/>
      </w:rPr>
      <w:tblPr/>
      <w:tcPr>
        <w:shd w:val="clear" w:color="auto" w:fill="F3F3F3"/>
      </w:tcPr>
    </w:tblStylePr>
    <w:tblStylePr w:type="band2Horz">
      <w:rPr>
        <w:rFonts w:ascii="Avenir LT Std 45 Book" w:hAnsi="Avenir LT Std 45 Book"/>
        <w:sz w:val="20"/>
      </w:rPr>
      <w:tblPr/>
      <w:tcPr>
        <w:shd w:val="clear" w:color="auto" w:fill="D9D9D9"/>
      </w:tcPr>
    </w:tblStylePr>
  </w:style>
  <w:style w:type="paragraph" w:styleId="Header">
    <w:name w:val="header"/>
    <w:basedOn w:val="Normal"/>
    <w:link w:val="HeaderChar"/>
    <w:uiPriority w:val="99"/>
    <w:unhideWhenUsed/>
    <w:rsid w:val="00E22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800"/>
  </w:style>
  <w:style w:type="paragraph" w:styleId="Footer">
    <w:name w:val="footer"/>
    <w:basedOn w:val="Normal"/>
    <w:link w:val="FooterChar"/>
    <w:uiPriority w:val="99"/>
    <w:unhideWhenUsed/>
    <w:rsid w:val="00E228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800"/>
  </w:style>
  <w:style w:type="character" w:customStyle="1" w:styleId="Heading1Char">
    <w:name w:val="Heading 1 Char"/>
    <w:basedOn w:val="DefaultParagraphFont"/>
    <w:link w:val="Heading1"/>
    <w:uiPriority w:val="3"/>
    <w:rsid w:val="008B61A1"/>
    <w:rPr>
      <w:rFonts w:ascii="Avenir LT Std 45 Book" w:eastAsiaTheme="majorEastAsia" w:hAnsi="Avenir LT Std 45 Book" w:cstheme="majorBidi"/>
      <w:b/>
      <w:color w:val="E4007E"/>
      <w:sz w:val="24"/>
      <w:szCs w:val="32"/>
    </w:rPr>
  </w:style>
  <w:style w:type="character" w:styleId="Hyperlink">
    <w:name w:val="Hyperlink"/>
    <w:basedOn w:val="DefaultParagraphFont"/>
    <w:uiPriority w:val="99"/>
    <w:unhideWhenUsed/>
    <w:rsid w:val="00F019EC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019EC"/>
    <w:pPr>
      <w:tabs>
        <w:tab w:val="right" w:pos="9016"/>
      </w:tabs>
      <w:spacing w:after="240" w:line="240" w:lineRule="auto"/>
    </w:pPr>
    <w:rPr>
      <w:rFonts w:ascii="Avenir LT Std 45 Book" w:hAnsi="Avenir LT Std 45 Book"/>
      <w:b/>
      <w:color w:val="4C4D4F"/>
      <w:sz w:val="24"/>
    </w:rPr>
  </w:style>
  <w:style w:type="paragraph" w:customStyle="1" w:styleId="DSWNormal">
    <w:name w:val="DSW Normal"/>
    <w:basedOn w:val="Normal"/>
    <w:link w:val="DSWNormalChar"/>
    <w:qFormat/>
    <w:rsid w:val="00933381"/>
    <w:pPr>
      <w:spacing w:after="0" w:line="240" w:lineRule="auto"/>
      <w:jc w:val="both"/>
    </w:pPr>
    <w:rPr>
      <w:rFonts w:ascii="Avenir LT Std 45 Book" w:hAnsi="Avenir LT Std 45 Book"/>
      <w:color w:val="4C4D4F"/>
      <w:sz w:val="20"/>
    </w:rPr>
  </w:style>
  <w:style w:type="paragraph" w:styleId="Title">
    <w:name w:val="Title"/>
    <w:basedOn w:val="DSWNormal"/>
    <w:next w:val="DSWNormal"/>
    <w:link w:val="TitleChar"/>
    <w:uiPriority w:val="2"/>
    <w:qFormat/>
    <w:rsid w:val="00933381"/>
    <w:pPr>
      <w:spacing w:after="240"/>
      <w:jc w:val="left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DSWNormalChar">
    <w:name w:val="DSW Normal Char"/>
    <w:basedOn w:val="DefaultParagraphFont"/>
    <w:link w:val="DSWNormal"/>
    <w:rsid w:val="00933381"/>
    <w:rPr>
      <w:rFonts w:ascii="Avenir LT Std 45 Book" w:hAnsi="Avenir LT Std 45 Book"/>
      <w:color w:val="4C4D4F"/>
      <w:sz w:val="20"/>
    </w:rPr>
  </w:style>
  <w:style w:type="character" w:customStyle="1" w:styleId="TitleChar">
    <w:name w:val="Title Char"/>
    <w:basedOn w:val="DefaultParagraphFont"/>
    <w:link w:val="Title"/>
    <w:uiPriority w:val="2"/>
    <w:rsid w:val="00933381"/>
    <w:rPr>
      <w:rFonts w:ascii="Avenir LT Std 45 Book" w:eastAsiaTheme="majorEastAsia" w:hAnsi="Avenir LT Std 45 Book" w:cstheme="majorBidi"/>
      <w:b/>
      <w:color w:val="4C4D4F"/>
      <w:spacing w:val="-10"/>
      <w:kern w:val="28"/>
      <w:sz w:val="32"/>
      <w:szCs w:val="56"/>
    </w:rPr>
  </w:style>
  <w:style w:type="paragraph" w:styleId="ListParagraph">
    <w:name w:val="List Paragraph"/>
    <w:basedOn w:val="Normal"/>
    <w:uiPriority w:val="34"/>
    <w:rsid w:val="00933381"/>
    <w:pPr>
      <w:ind w:left="720"/>
      <w:contextualSpacing/>
    </w:pPr>
  </w:style>
  <w:style w:type="paragraph" w:customStyle="1" w:styleId="BoldNormal">
    <w:name w:val="Bold Normal"/>
    <w:basedOn w:val="DSWNormal"/>
    <w:next w:val="DSWNormal"/>
    <w:uiPriority w:val="1"/>
    <w:qFormat/>
    <w:rsid w:val="00933381"/>
    <w:rPr>
      <w:b/>
      <w:color w:val="000000" w:themeColor="text1"/>
    </w:rPr>
  </w:style>
  <w:style w:type="character" w:customStyle="1" w:styleId="Heading2Char">
    <w:name w:val="Heading 2 Char"/>
    <w:basedOn w:val="DefaultParagraphFont"/>
    <w:link w:val="Heading2"/>
    <w:uiPriority w:val="4"/>
    <w:rsid w:val="00EC0834"/>
    <w:rPr>
      <w:rFonts w:ascii="Avenir LT Std 45 Book" w:eastAsiaTheme="majorEastAsia" w:hAnsi="Avenir LT Std 45 Book" w:cstheme="majorBidi"/>
      <w:b/>
      <w:color w:val="20409A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EC0834"/>
    <w:rPr>
      <w:rFonts w:ascii="Avenir LT Std 45 Book" w:eastAsiaTheme="majorEastAsia" w:hAnsi="Avenir LT Std 45 Book" w:cstheme="majorBidi"/>
      <w:b/>
      <w:color w:val="20409A"/>
      <w:sz w:val="20"/>
      <w:szCs w:val="24"/>
    </w:rPr>
  </w:style>
  <w:style w:type="paragraph" w:customStyle="1" w:styleId="DotBullet">
    <w:name w:val="Dot Bullet"/>
    <w:basedOn w:val="DSWNormal"/>
    <w:uiPriority w:val="6"/>
    <w:qFormat/>
    <w:rsid w:val="006448F2"/>
    <w:pPr>
      <w:numPr>
        <w:numId w:val="1"/>
      </w:numPr>
      <w:outlineLvl w:val="0"/>
    </w:pPr>
  </w:style>
  <w:style w:type="paragraph" w:customStyle="1" w:styleId="DotSubBullet">
    <w:name w:val="Dot Sub Bullet"/>
    <w:basedOn w:val="DotBullet"/>
    <w:uiPriority w:val="7"/>
    <w:qFormat/>
    <w:rsid w:val="006448F2"/>
    <w:pPr>
      <w:numPr>
        <w:numId w:val="2"/>
      </w:numPr>
      <w:outlineLvl w:val="1"/>
    </w:pPr>
  </w:style>
  <w:style w:type="paragraph" w:customStyle="1" w:styleId="LetterBullet">
    <w:name w:val="Letter Bullet"/>
    <w:basedOn w:val="DSWNormal"/>
    <w:uiPriority w:val="8"/>
    <w:qFormat/>
    <w:rsid w:val="005F40E3"/>
    <w:pPr>
      <w:numPr>
        <w:numId w:val="4"/>
      </w:numPr>
    </w:pPr>
  </w:style>
  <w:style w:type="paragraph" w:customStyle="1" w:styleId="LetterSubBullet">
    <w:name w:val="Letter Sub Bullet"/>
    <w:basedOn w:val="LetterBullet"/>
    <w:uiPriority w:val="9"/>
    <w:qFormat/>
    <w:rsid w:val="006448F2"/>
    <w:pPr>
      <w:numPr>
        <w:numId w:val="5"/>
      </w:numPr>
    </w:pPr>
  </w:style>
  <w:style w:type="paragraph" w:customStyle="1" w:styleId="NumberBullet">
    <w:name w:val="Number Bullet"/>
    <w:basedOn w:val="DotBullet"/>
    <w:uiPriority w:val="10"/>
    <w:qFormat/>
    <w:rsid w:val="006448F2"/>
    <w:pPr>
      <w:numPr>
        <w:numId w:val="6"/>
      </w:numPr>
    </w:pPr>
  </w:style>
  <w:style w:type="paragraph" w:customStyle="1" w:styleId="NumberSubBullet">
    <w:name w:val="Number Sub Bullet"/>
    <w:basedOn w:val="NumberBullet"/>
    <w:uiPriority w:val="10"/>
    <w:qFormat/>
    <w:rsid w:val="006448F2"/>
    <w:pPr>
      <w:numPr>
        <w:numId w:val="7"/>
      </w:numPr>
      <w:outlineLvl w:val="1"/>
    </w:pPr>
  </w:style>
  <w:style w:type="paragraph" w:customStyle="1" w:styleId="DashSubBullet">
    <w:name w:val="Dash Sub Bullet"/>
    <w:basedOn w:val="LetterBullet"/>
    <w:uiPriority w:val="12"/>
    <w:qFormat/>
    <w:rsid w:val="006448F2"/>
    <w:pPr>
      <w:numPr>
        <w:numId w:val="8"/>
      </w:numPr>
      <w:outlineLvl w:val="1"/>
    </w:pPr>
  </w:style>
  <w:style w:type="paragraph" w:customStyle="1" w:styleId="FooterDSW">
    <w:name w:val="Footer DSW"/>
    <w:basedOn w:val="DSWNormal"/>
    <w:uiPriority w:val="13"/>
    <w:qFormat/>
    <w:rsid w:val="006448F2"/>
    <w:pPr>
      <w:jc w:val="left"/>
    </w:pPr>
    <w:rPr>
      <w:b/>
      <w:sz w:val="16"/>
    </w:rPr>
  </w:style>
  <w:style w:type="character" w:styleId="PlaceholderText">
    <w:name w:val="Placeholder Text"/>
    <w:basedOn w:val="DefaultParagraphFont"/>
    <w:uiPriority w:val="99"/>
    <w:semiHidden/>
    <w:rsid w:val="00DF76CC"/>
    <w:rPr>
      <w:color w:val="808080"/>
    </w:rPr>
  </w:style>
  <w:style w:type="character" w:customStyle="1" w:styleId="Style2">
    <w:name w:val="Style2"/>
    <w:basedOn w:val="DefaultParagraphFont"/>
    <w:uiPriority w:val="1"/>
    <w:rsid w:val="00DF76CC"/>
    <w:rPr>
      <w:rFonts w:ascii="Avenir LT Std 45 Book" w:hAnsi="Avenir LT Std 45 Book"/>
      <w:b/>
      <w:color w:val="FFFFFF" w:themeColor="background1"/>
      <w:sz w:val="48"/>
    </w:rPr>
  </w:style>
  <w:style w:type="paragraph" w:styleId="TOC2">
    <w:name w:val="toc 2"/>
    <w:basedOn w:val="Normal"/>
    <w:next w:val="Normal"/>
    <w:autoRedefine/>
    <w:uiPriority w:val="39"/>
    <w:unhideWhenUsed/>
    <w:rsid w:val="00744048"/>
    <w:pPr>
      <w:spacing w:before="120" w:after="120"/>
      <w:ind w:left="221"/>
    </w:pPr>
    <w:rPr>
      <w:rFonts w:ascii="Avenir LT Std 45 Book" w:hAnsi="Avenir LT Std 45 Book"/>
      <w:b/>
      <w:color w:val="4C4D4F"/>
      <w:sz w:val="20"/>
    </w:rPr>
  </w:style>
  <w:style w:type="paragraph" w:customStyle="1" w:styleId="Contents-Heading12">
    <w:name w:val="Contents - Heading 1 &amp; 2"/>
    <w:rsid w:val="004746F3"/>
    <w:pPr>
      <w:spacing w:after="0" w:line="240" w:lineRule="auto"/>
      <w:jc w:val="both"/>
    </w:pPr>
    <w:rPr>
      <w:rFonts w:ascii="Avenir LT Std 45 Book" w:hAnsi="Avenir LT Std 45 Book"/>
      <w:color w:val="4C4D4F"/>
      <w:sz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723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411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1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1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1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1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1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18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C11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dswconsulting.co.uk/our-polici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yperlink" Target="https://www.dswconsulting.co.uk/our-polici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eise\AppData\Roaming\Microsoft\Templates\DSW%20Apprenticeships%20(Portrait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697CDA57452420F953E9A7C2CB3F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A91B9-82E8-423C-9FB0-C0AF89027A9C}"/>
      </w:docPartPr>
      <w:docPartBody>
        <w:p w:rsidR="00F52353" w:rsidRDefault="00DB6891" w:rsidP="00DB6891">
          <w:pPr>
            <w:pStyle w:val="7697CDA57452420F953E9A7C2CB3F8F2"/>
          </w:pPr>
          <w:r>
            <w:rPr>
              <w:rStyle w:val="Style2"/>
            </w:rPr>
            <w:t>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LT Std 45 Book">
    <w:altName w:val="Calibri"/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891"/>
    <w:rsid w:val="000724F8"/>
    <w:rsid w:val="0042408C"/>
    <w:rsid w:val="00552085"/>
    <w:rsid w:val="00833310"/>
    <w:rsid w:val="00DB6891"/>
    <w:rsid w:val="00DD7310"/>
    <w:rsid w:val="00E74C6F"/>
    <w:rsid w:val="00F5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2">
    <w:name w:val="Style2"/>
    <w:basedOn w:val="DefaultParagraphFont"/>
    <w:uiPriority w:val="1"/>
    <w:rsid w:val="00DB6891"/>
    <w:rPr>
      <w:rFonts w:ascii="Avenir LT Std 45 Book" w:hAnsi="Avenir LT Std 45 Book"/>
      <w:b/>
      <w:color w:val="FFFFFF" w:themeColor="background1"/>
      <w:sz w:val="48"/>
    </w:rPr>
  </w:style>
  <w:style w:type="paragraph" w:customStyle="1" w:styleId="7697CDA57452420F953E9A7C2CB3F8F2">
    <w:name w:val="7697CDA57452420F953E9A7C2CB3F8F2"/>
    <w:rsid w:val="00DB68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39A9216D7A004EB0657FC4A3B4EF23" ma:contentTypeVersion="4" ma:contentTypeDescription="Create a new document." ma:contentTypeScope="" ma:versionID="e3a3042d07885f0cf01aa44148112586">
  <xsd:schema xmlns:xsd="http://www.w3.org/2001/XMLSchema" xmlns:xs="http://www.w3.org/2001/XMLSchema" xmlns:p="http://schemas.microsoft.com/office/2006/metadata/properties" xmlns:ns2="9b1b315f-8bd8-4fe4-b7ff-9ea2758574e8" targetNamespace="http://schemas.microsoft.com/office/2006/metadata/properties" ma:root="true" ma:fieldsID="903a990f5532057dece9d359f3d307a5" ns2:_="">
    <xsd:import namespace="9b1b315f-8bd8-4fe4-b7ff-9ea2758574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b315f-8bd8-4fe4-b7ff-9ea2758574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CF8563-1CE6-4DE0-A58A-ACFBAF8B36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4E3AA2-5295-44B2-8917-01E6569F2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b315f-8bd8-4fe4-b7ff-9ea2758574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E39758-3CCF-432E-9654-B3143C0C254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7189F8-C498-42F6-82A0-607C2F081EF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DSW Apprenticeships (Portrait)</Template>
  <TotalTime>1</TotalTime>
  <Pages>3</Pages>
  <Words>719</Words>
  <Characters>4099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Doran</dc:creator>
  <cp:keywords/>
  <dc:description/>
  <cp:lastModifiedBy>Diane McCarthy</cp:lastModifiedBy>
  <cp:revision>2</cp:revision>
  <dcterms:created xsi:type="dcterms:W3CDTF">2021-07-30T14:25:00Z</dcterms:created>
  <dcterms:modified xsi:type="dcterms:W3CDTF">2021-07-30T14:25:00Z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0x010100DB39A9216D7A004EB0657FC4A3B4EF23</vt:lpwstr>
  </property>
</Properties>
</file>